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EE3D4" w14:textId="77777777" w:rsidR="00A521C1" w:rsidRPr="00625B82" w:rsidRDefault="00FE1A32" w:rsidP="00A521C1">
      <w:pPr>
        <w:jc w:val="center"/>
        <w:rPr>
          <w:rFonts w:ascii="Times New Roman" w:hAnsi="Times New Roman" w:cs="Times New Roman"/>
          <w:b/>
          <w:lang w:val="en-AU"/>
        </w:rPr>
      </w:pPr>
      <w:r w:rsidRPr="00625B82">
        <w:rPr>
          <w:rFonts w:ascii="Times New Roman" w:hAnsi="Times New Roman" w:cs="Times New Roman"/>
          <w:b/>
          <w:lang w:val="en-AU"/>
        </w:rPr>
        <w:t xml:space="preserve">Ian Fletcher International Insolvency Moot </w:t>
      </w:r>
    </w:p>
    <w:p w14:paraId="60421A72" w14:textId="0DD73D92" w:rsidR="004169A6" w:rsidRPr="00625B82" w:rsidRDefault="00CC70DC" w:rsidP="00A521C1">
      <w:pPr>
        <w:jc w:val="center"/>
        <w:rPr>
          <w:rFonts w:ascii="Times New Roman" w:hAnsi="Times New Roman" w:cs="Times New Roman"/>
          <w:b/>
          <w:lang w:val="en-AU"/>
        </w:rPr>
      </w:pPr>
      <w:r w:rsidRPr="00625B82">
        <w:rPr>
          <w:rFonts w:ascii="Times New Roman" w:hAnsi="Times New Roman" w:cs="Times New Roman"/>
          <w:b/>
          <w:lang w:val="en-AU"/>
        </w:rPr>
        <w:t>frequently asked q</w:t>
      </w:r>
      <w:r w:rsidR="00FE1A32" w:rsidRPr="00625B82">
        <w:rPr>
          <w:rFonts w:ascii="Times New Roman" w:hAnsi="Times New Roman" w:cs="Times New Roman"/>
          <w:b/>
          <w:lang w:val="en-AU"/>
        </w:rPr>
        <w:t>uestions</w:t>
      </w:r>
    </w:p>
    <w:p w14:paraId="1561BFC4" w14:textId="77777777" w:rsidR="00A521C1" w:rsidRPr="00625B82" w:rsidRDefault="00A521C1" w:rsidP="00A521C1">
      <w:pPr>
        <w:jc w:val="center"/>
        <w:rPr>
          <w:rFonts w:ascii="Times New Roman" w:hAnsi="Times New Roman" w:cs="Times New Roman"/>
          <w:b/>
          <w:lang w:val="en-AU"/>
        </w:rPr>
      </w:pPr>
    </w:p>
    <w:p w14:paraId="62FD60A7" w14:textId="77777777" w:rsidR="00FE1A32" w:rsidRPr="00625B82" w:rsidRDefault="00FE1A32">
      <w:pPr>
        <w:rPr>
          <w:rFonts w:ascii="Times New Roman" w:hAnsi="Times New Roman" w:cs="Times New Roman"/>
          <w:lang w:val="en-AU"/>
        </w:rPr>
      </w:pPr>
    </w:p>
    <w:p w14:paraId="79B54198" w14:textId="77777777" w:rsidR="00A20B11" w:rsidRPr="00625B82" w:rsidRDefault="00A20B11" w:rsidP="00A20B11">
      <w:pPr>
        <w:rPr>
          <w:rFonts w:ascii="Times New Roman" w:hAnsi="Times New Roman" w:cs="Times New Roman"/>
          <w:b/>
          <w:lang w:val="en-AU"/>
        </w:rPr>
      </w:pPr>
      <w:r w:rsidRPr="00625B82">
        <w:rPr>
          <w:rFonts w:ascii="Times New Roman" w:hAnsi="Times New Roman" w:cs="Times New Roman"/>
          <w:b/>
          <w:lang w:val="en-AU"/>
        </w:rPr>
        <w:t xml:space="preserve">Where can I access up-to-date information about the moot? </w:t>
      </w:r>
    </w:p>
    <w:p w14:paraId="39A26CF7" w14:textId="44238E1A" w:rsidR="00A20B11" w:rsidRPr="00625B82" w:rsidRDefault="00A20B11" w:rsidP="00A20B11">
      <w:pPr>
        <w:rPr>
          <w:rFonts w:ascii="Times New Roman" w:hAnsi="Times New Roman" w:cs="Times New Roman"/>
          <w:lang w:val="en-AU"/>
        </w:rPr>
      </w:pPr>
      <w:r w:rsidRPr="00625B82">
        <w:rPr>
          <w:rFonts w:ascii="Times New Roman" w:hAnsi="Times New Roman" w:cs="Times New Roman"/>
          <w:lang w:val="en-AU"/>
        </w:rPr>
        <w:t xml:space="preserve">The </w:t>
      </w:r>
      <w:hyperlink r:id="rId6" w:history="1">
        <w:r w:rsidRPr="00625B82">
          <w:rPr>
            <w:rStyle w:val="Hyperlink"/>
            <w:rFonts w:ascii="Times New Roman" w:hAnsi="Times New Roman" w:cs="Times New Roman"/>
            <w:lang w:val="en-AU"/>
          </w:rPr>
          <w:t>website</w:t>
        </w:r>
      </w:hyperlink>
      <w:r w:rsidRPr="00625B82">
        <w:rPr>
          <w:rFonts w:ascii="Times New Roman" w:hAnsi="Times New Roman" w:cs="Times New Roman"/>
          <w:lang w:val="en-AU"/>
        </w:rPr>
        <w:t xml:space="preserve"> provides up-to-date information about the moot. </w:t>
      </w:r>
    </w:p>
    <w:p w14:paraId="273B063D" w14:textId="77777777" w:rsidR="00A20B11" w:rsidRPr="00625B82" w:rsidRDefault="00A20B11">
      <w:pPr>
        <w:rPr>
          <w:rFonts w:ascii="Times New Roman" w:hAnsi="Times New Roman" w:cs="Times New Roman"/>
          <w:b/>
          <w:lang w:val="en-AU"/>
        </w:rPr>
      </w:pPr>
    </w:p>
    <w:p w14:paraId="165BA97D" w14:textId="1F004E84" w:rsidR="00FE1A32" w:rsidRPr="00625B82" w:rsidRDefault="00B0090D">
      <w:pPr>
        <w:rPr>
          <w:rFonts w:ascii="Times New Roman" w:hAnsi="Times New Roman" w:cs="Times New Roman"/>
          <w:b/>
          <w:lang w:val="en-AU"/>
        </w:rPr>
      </w:pPr>
      <w:r w:rsidRPr="00625B82">
        <w:rPr>
          <w:rFonts w:ascii="Times New Roman" w:hAnsi="Times New Roman" w:cs="Times New Roman"/>
          <w:b/>
          <w:lang w:val="en-AU"/>
        </w:rPr>
        <w:t xml:space="preserve">What are the key dates and deadlines? </w:t>
      </w:r>
    </w:p>
    <w:p w14:paraId="69D0E00A" w14:textId="25B52A15" w:rsidR="00B0090D" w:rsidRPr="00625B82" w:rsidRDefault="00B0090D">
      <w:pPr>
        <w:rPr>
          <w:rFonts w:ascii="Times New Roman" w:hAnsi="Times New Roman" w:cs="Times New Roman"/>
          <w:lang w:val="en-AU"/>
        </w:rPr>
      </w:pPr>
      <w:r w:rsidRPr="00625B82">
        <w:rPr>
          <w:rFonts w:ascii="Times New Roman" w:hAnsi="Times New Roman" w:cs="Times New Roman"/>
          <w:lang w:val="en-AU"/>
        </w:rPr>
        <w:t xml:space="preserve">The key dates and deadlines are outlined on </w:t>
      </w:r>
      <w:hyperlink r:id="rId7" w:history="1">
        <w:r w:rsidRPr="00625B82">
          <w:rPr>
            <w:rStyle w:val="Hyperlink"/>
            <w:rFonts w:ascii="Times New Roman" w:hAnsi="Times New Roman" w:cs="Times New Roman"/>
            <w:lang w:val="en-AU"/>
          </w:rPr>
          <w:t>this page</w:t>
        </w:r>
      </w:hyperlink>
      <w:r w:rsidRPr="00625B82">
        <w:rPr>
          <w:rFonts w:ascii="Times New Roman" w:hAnsi="Times New Roman" w:cs="Times New Roman"/>
          <w:lang w:val="en-AU"/>
        </w:rPr>
        <w:t xml:space="preserve">. </w:t>
      </w:r>
    </w:p>
    <w:p w14:paraId="550CFC1A" w14:textId="77777777" w:rsidR="00636362" w:rsidRPr="00625B82" w:rsidRDefault="00636362">
      <w:pPr>
        <w:rPr>
          <w:rFonts w:ascii="Times New Roman" w:hAnsi="Times New Roman" w:cs="Times New Roman"/>
          <w:b/>
          <w:lang w:val="en-AU"/>
        </w:rPr>
      </w:pPr>
    </w:p>
    <w:p w14:paraId="7142D648" w14:textId="58799608" w:rsidR="00FE1A32" w:rsidRPr="00625B82" w:rsidRDefault="00A20B11">
      <w:pPr>
        <w:rPr>
          <w:rFonts w:ascii="Times New Roman" w:hAnsi="Times New Roman" w:cs="Times New Roman"/>
          <w:b/>
          <w:lang w:val="en-AU"/>
        </w:rPr>
      </w:pPr>
      <w:r w:rsidRPr="00625B82">
        <w:rPr>
          <w:rFonts w:ascii="Times New Roman" w:hAnsi="Times New Roman" w:cs="Times New Roman"/>
          <w:b/>
          <w:lang w:val="en-AU"/>
        </w:rPr>
        <w:t>How much</w:t>
      </w:r>
      <w:r w:rsidR="00FE1A32" w:rsidRPr="00625B82">
        <w:rPr>
          <w:rFonts w:ascii="Times New Roman" w:hAnsi="Times New Roman" w:cs="Times New Roman"/>
          <w:b/>
          <w:lang w:val="en-AU"/>
        </w:rPr>
        <w:t xml:space="preserve"> is the registration fee? </w:t>
      </w:r>
    </w:p>
    <w:p w14:paraId="024BDC91" w14:textId="36F43B4A" w:rsidR="001C0662" w:rsidRPr="00625B82" w:rsidRDefault="001C0662">
      <w:pPr>
        <w:rPr>
          <w:rFonts w:ascii="Times New Roman" w:hAnsi="Times New Roman" w:cs="Times New Roman"/>
          <w:lang w:val="en-AU"/>
        </w:rPr>
      </w:pPr>
      <w:r w:rsidRPr="00625B82">
        <w:rPr>
          <w:rFonts w:ascii="Times New Roman" w:hAnsi="Times New Roman" w:cs="Times New Roman"/>
          <w:lang w:val="en-AU"/>
        </w:rPr>
        <w:t xml:space="preserve">The registration fee for teams who progress to the Oral Rounds </w:t>
      </w:r>
      <w:r w:rsidR="00753A15" w:rsidRPr="00625B82">
        <w:rPr>
          <w:rFonts w:ascii="Times New Roman" w:hAnsi="Times New Roman" w:cs="Times New Roman"/>
          <w:lang w:val="en-AU"/>
        </w:rPr>
        <w:t>is</w:t>
      </w:r>
      <w:r w:rsidR="009263BB" w:rsidRPr="00625B82">
        <w:rPr>
          <w:rFonts w:ascii="Times New Roman" w:hAnsi="Times New Roman" w:cs="Times New Roman"/>
          <w:lang w:val="en-AU"/>
        </w:rPr>
        <w:t xml:space="preserve"> GBP</w:t>
      </w:r>
      <w:r w:rsidRPr="00625B82">
        <w:rPr>
          <w:rFonts w:ascii="Times New Roman" w:hAnsi="Times New Roman" w:cs="Times New Roman"/>
          <w:lang w:val="en-AU"/>
        </w:rPr>
        <w:t xml:space="preserve">500. </w:t>
      </w:r>
    </w:p>
    <w:p w14:paraId="3E66EEF2" w14:textId="77777777" w:rsidR="00A20B11" w:rsidRPr="00625B82" w:rsidRDefault="00A20B11">
      <w:pPr>
        <w:rPr>
          <w:rFonts w:ascii="Times New Roman" w:hAnsi="Times New Roman" w:cs="Times New Roman"/>
          <w:b/>
          <w:lang w:val="en-AU"/>
        </w:rPr>
      </w:pPr>
    </w:p>
    <w:p w14:paraId="0DE97D34" w14:textId="5A7A57A8" w:rsidR="00A20B11" w:rsidRPr="00625B82" w:rsidRDefault="00A20B11">
      <w:pPr>
        <w:rPr>
          <w:rFonts w:ascii="Times New Roman" w:hAnsi="Times New Roman" w:cs="Times New Roman"/>
          <w:b/>
          <w:lang w:val="en-AU"/>
        </w:rPr>
      </w:pPr>
      <w:r w:rsidRPr="00625B82">
        <w:rPr>
          <w:rFonts w:ascii="Times New Roman" w:hAnsi="Times New Roman" w:cs="Times New Roman"/>
          <w:b/>
          <w:lang w:val="en-AU"/>
        </w:rPr>
        <w:t xml:space="preserve">Are there any other costs associated with the Fletcher Moot?  </w:t>
      </w:r>
    </w:p>
    <w:p w14:paraId="2281A6D1" w14:textId="1B4F7FA8" w:rsidR="00A20B11" w:rsidRPr="00625B82" w:rsidRDefault="00A20B11">
      <w:pPr>
        <w:rPr>
          <w:rFonts w:ascii="Times New Roman" w:hAnsi="Times New Roman" w:cs="Times New Roman"/>
          <w:lang w:val="en-AU"/>
        </w:rPr>
      </w:pPr>
      <w:r w:rsidRPr="00625B82">
        <w:rPr>
          <w:rFonts w:ascii="Times New Roman" w:hAnsi="Times New Roman" w:cs="Times New Roman"/>
          <w:lang w:val="en-AU"/>
        </w:rPr>
        <w:t xml:space="preserve">Participants are responsible for paying for their own travel, accommodation, visas, travel insurance and other incidentals. </w:t>
      </w:r>
    </w:p>
    <w:p w14:paraId="0F50312B" w14:textId="77777777" w:rsidR="00636362" w:rsidRPr="00625B82" w:rsidRDefault="00636362">
      <w:pPr>
        <w:rPr>
          <w:rFonts w:ascii="Times New Roman" w:hAnsi="Times New Roman" w:cs="Times New Roman"/>
          <w:b/>
          <w:lang w:val="en-AU"/>
        </w:rPr>
      </w:pPr>
    </w:p>
    <w:p w14:paraId="662551EE" w14:textId="77777777" w:rsidR="009C127D" w:rsidRPr="00625B82" w:rsidRDefault="009C127D">
      <w:pPr>
        <w:rPr>
          <w:rFonts w:ascii="Times New Roman" w:hAnsi="Times New Roman" w:cs="Times New Roman"/>
          <w:b/>
          <w:lang w:val="en-AU"/>
        </w:rPr>
      </w:pPr>
      <w:r w:rsidRPr="00625B82">
        <w:rPr>
          <w:rFonts w:ascii="Times New Roman" w:hAnsi="Times New Roman" w:cs="Times New Roman"/>
          <w:b/>
          <w:lang w:val="en-AU"/>
        </w:rPr>
        <w:t xml:space="preserve">Are there any scholarships? </w:t>
      </w:r>
    </w:p>
    <w:p w14:paraId="5174EBB6" w14:textId="0D838B53" w:rsidR="00A20B11" w:rsidRPr="00625B82" w:rsidRDefault="00A20B11">
      <w:pPr>
        <w:rPr>
          <w:rFonts w:ascii="Times New Roman" w:hAnsi="Times New Roman" w:cs="Times New Roman"/>
          <w:lang w:val="en-AU"/>
        </w:rPr>
      </w:pPr>
      <w:r w:rsidRPr="00625B82">
        <w:rPr>
          <w:rFonts w:ascii="Times New Roman" w:hAnsi="Times New Roman" w:cs="Times New Roman"/>
          <w:lang w:val="en-AU"/>
        </w:rPr>
        <w:t xml:space="preserve">There are currently no scholarships on offer. </w:t>
      </w:r>
    </w:p>
    <w:p w14:paraId="13D7018A" w14:textId="442E46AF" w:rsidR="00636362" w:rsidRPr="00625B82" w:rsidRDefault="00636362">
      <w:pPr>
        <w:rPr>
          <w:rFonts w:ascii="Times New Roman" w:hAnsi="Times New Roman" w:cs="Times New Roman"/>
          <w:b/>
          <w:lang w:val="en-AU"/>
        </w:rPr>
      </w:pPr>
    </w:p>
    <w:p w14:paraId="56C73134" w14:textId="77777777" w:rsidR="00625B82" w:rsidRDefault="00625B82" w:rsidP="00625B82">
      <w:pPr>
        <w:rPr>
          <w:rFonts w:ascii="Times New Roman" w:hAnsi="Times New Roman" w:cs="Times New Roman"/>
          <w:b/>
          <w:lang w:val="en-AU"/>
        </w:rPr>
      </w:pPr>
      <w:r w:rsidRPr="00625B82">
        <w:rPr>
          <w:rFonts w:ascii="Times New Roman" w:hAnsi="Times New Roman" w:cs="Times New Roman"/>
          <w:b/>
          <w:lang w:val="en-AU"/>
        </w:rPr>
        <w:t xml:space="preserve">Where will the 2020 Fletcher Moot be held? </w:t>
      </w:r>
    </w:p>
    <w:p w14:paraId="0AC15EE8" w14:textId="5E895D25" w:rsidR="008F4C36" w:rsidRPr="00625B82" w:rsidRDefault="008F4C36" w:rsidP="00625B82">
      <w:pPr>
        <w:rPr>
          <w:rFonts w:ascii="Times New Roman" w:hAnsi="Times New Roman" w:cs="Times New Roman"/>
          <w:b/>
          <w:lang w:val="en-AU"/>
        </w:rPr>
      </w:pPr>
      <w:bookmarkStart w:id="0" w:name="_GoBack"/>
      <w:bookmarkEnd w:id="0"/>
      <w:r w:rsidRPr="00625B82">
        <w:rPr>
          <w:rFonts w:ascii="Times New Roman" w:hAnsi="Times New Roman" w:cs="Times New Roman"/>
          <w:color w:val="000000"/>
          <w:bdr w:val="none" w:sz="0" w:space="0" w:color="auto" w:frame="1"/>
        </w:rPr>
        <w:t>The 2020 Moot will be held in the area known as More London, also named</w:t>
      </w:r>
      <w:r w:rsidRPr="00625B82">
        <w:rPr>
          <w:rStyle w:val="apple-converted-space"/>
          <w:rFonts w:ascii="Times New Roman" w:hAnsi="Times New Roman" w:cs="Times New Roman"/>
          <w:color w:val="000000"/>
          <w:bdr w:val="none" w:sz="0" w:space="0" w:color="auto" w:frame="1"/>
        </w:rPr>
        <w:t> </w:t>
      </w:r>
      <w:hyperlink r:id="rId8" w:tgtFrame="_blank" w:tooltip="https://londonbridgecity.co.uk/location/map" w:history="1">
        <w:r w:rsidRPr="00625B82">
          <w:rPr>
            <w:rStyle w:val="Hyperlink"/>
            <w:rFonts w:ascii="Times New Roman" w:hAnsi="Times New Roman" w:cs="Times New Roman"/>
            <w:color w:val="800080"/>
            <w:bdr w:val="none" w:sz="0" w:space="0" w:color="auto" w:frame="1"/>
          </w:rPr>
          <w:t>London Bridge City</w:t>
        </w:r>
      </w:hyperlink>
      <w:r w:rsidRPr="00625B82">
        <w:rPr>
          <w:rFonts w:ascii="Times New Roman" w:hAnsi="Times New Roman" w:cs="Times New Roman"/>
          <w:color w:val="000000"/>
          <w:bdr w:val="none" w:sz="0" w:space="0" w:color="auto" w:frame="1"/>
        </w:rPr>
        <w:t>. London Bridge City is situated between London Bridge and Tower Bridge on the south side of the River Thames. </w:t>
      </w:r>
    </w:p>
    <w:p w14:paraId="5E92B566" w14:textId="12AF2412" w:rsidR="008F4C36" w:rsidRPr="00625B82" w:rsidRDefault="008F4C36" w:rsidP="008F4C36">
      <w:pPr>
        <w:pStyle w:val="NormalWeb"/>
        <w:spacing w:before="0" w:after="0"/>
        <w:rPr>
          <w:color w:val="000000"/>
          <w:bdr w:val="none" w:sz="0" w:space="0" w:color="auto" w:frame="1"/>
        </w:rPr>
      </w:pPr>
      <w:r w:rsidRPr="00625B82">
        <w:rPr>
          <w:color w:val="000000"/>
          <w:bdr w:val="none" w:sz="0" w:space="0" w:color="auto" w:frame="1"/>
        </w:rPr>
        <w:t>London Bridge Station is the nearest station. It is a major railway and underground station in London. The station is close to Bankside, Borough and Southwark. London Bridge Underground Station is on the Northern Line and Jubilee Line. Railway trains are operated by Thameslink, Southern Trains and South East Trains.</w:t>
      </w:r>
    </w:p>
    <w:p w14:paraId="6FBF4F47" w14:textId="77777777" w:rsidR="00625B82" w:rsidRDefault="00625B82" w:rsidP="00625B82">
      <w:pPr>
        <w:rPr>
          <w:rFonts w:ascii="Times New Roman" w:hAnsi="Times New Roman" w:cs="Times New Roman"/>
          <w:b/>
          <w:bCs/>
          <w:color w:val="000000"/>
          <w:bdr w:val="none" w:sz="0" w:space="0" w:color="auto" w:frame="1"/>
        </w:rPr>
      </w:pPr>
      <w:r w:rsidRPr="00625B82">
        <w:rPr>
          <w:rFonts w:ascii="Times New Roman" w:hAnsi="Times New Roman" w:cs="Times New Roman"/>
          <w:b/>
          <w:lang w:val="en-AU"/>
        </w:rPr>
        <w:t xml:space="preserve">What are the accommodation options? </w:t>
      </w:r>
      <w:r w:rsidRPr="00625B82">
        <w:rPr>
          <w:rFonts w:ascii="Times New Roman" w:hAnsi="Times New Roman" w:cs="Times New Roman"/>
          <w:b/>
          <w:bCs/>
          <w:color w:val="000000"/>
          <w:bdr w:val="none" w:sz="0" w:space="0" w:color="auto" w:frame="1"/>
        </w:rPr>
        <w:t> </w:t>
      </w:r>
    </w:p>
    <w:p w14:paraId="3DE2B2C0" w14:textId="1A37F504" w:rsidR="008F4C36" w:rsidRPr="00625B82" w:rsidRDefault="008F4C36" w:rsidP="00625B82">
      <w:pPr>
        <w:rPr>
          <w:rFonts w:ascii="Times New Roman" w:hAnsi="Times New Roman" w:cs="Times New Roman"/>
          <w:b/>
          <w:lang w:val="en-AU"/>
        </w:rPr>
      </w:pPr>
      <w:r w:rsidRPr="00625B82">
        <w:rPr>
          <w:rFonts w:ascii="Times New Roman" w:hAnsi="Times New Roman" w:cs="Times New Roman"/>
          <w:color w:val="000000"/>
          <w:bdr w:val="none" w:sz="0" w:space="0" w:color="auto" w:frame="1"/>
        </w:rPr>
        <w:t>There are many</w:t>
      </w:r>
      <w:r w:rsidRPr="00625B82">
        <w:rPr>
          <w:rStyle w:val="apple-converted-space"/>
          <w:rFonts w:ascii="Times New Roman" w:hAnsi="Times New Roman" w:cs="Times New Roman"/>
          <w:color w:val="000000"/>
          <w:bdr w:val="none" w:sz="0" w:space="0" w:color="auto" w:frame="1"/>
        </w:rPr>
        <w:t> </w:t>
      </w:r>
      <w:hyperlink r:id="rId9" w:tgtFrame="_blank" w:tooltip="https://www.visitlondon.com/where-to-stay/cheap-accommodation" w:history="1">
        <w:r w:rsidRPr="00625B82">
          <w:rPr>
            <w:rStyle w:val="Hyperlink"/>
            <w:rFonts w:ascii="Times New Roman" w:hAnsi="Times New Roman" w:cs="Times New Roman"/>
            <w:color w:val="800080"/>
            <w:bdr w:val="none" w:sz="0" w:space="0" w:color="auto" w:frame="1"/>
          </w:rPr>
          <w:t>accommodation options</w:t>
        </w:r>
      </w:hyperlink>
      <w:r w:rsidRPr="00625B82">
        <w:rPr>
          <w:rStyle w:val="apple-converted-space"/>
          <w:rFonts w:ascii="Times New Roman" w:hAnsi="Times New Roman" w:cs="Times New Roman"/>
          <w:color w:val="000000"/>
          <w:bdr w:val="none" w:sz="0" w:space="0" w:color="auto" w:frame="1"/>
        </w:rPr>
        <w:t> </w:t>
      </w:r>
      <w:r w:rsidRPr="00625B82">
        <w:rPr>
          <w:rFonts w:ascii="Times New Roman" w:hAnsi="Times New Roman" w:cs="Times New Roman"/>
          <w:color w:val="000000"/>
          <w:bdr w:val="none" w:sz="0" w:space="0" w:color="auto" w:frame="1"/>
        </w:rPr>
        <w:t>in close proximity to the Moot, ranging from budget-friendly hostels to upmarket hotels.</w:t>
      </w:r>
    </w:p>
    <w:p w14:paraId="69B9D239" w14:textId="323CAED3" w:rsidR="008F4C36" w:rsidRPr="00625B82" w:rsidRDefault="008F4C36" w:rsidP="008F4C36">
      <w:pPr>
        <w:pStyle w:val="NormalWeb"/>
        <w:spacing w:before="0" w:after="0"/>
        <w:rPr>
          <w:color w:val="201F1E"/>
        </w:rPr>
      </w:pPr>
      <w:r w:rsidRPr="00625B82">
        <w:rPr>
          <w:color w:val="000000"/>
          <w:bdr w:val="none" w:sz="0" w:space="0" w:color="auto" w:frame="1"/>
        </w:rPr>
        <w:t xml:space="preserve">Participants could also consider staying in a borough on the Northern or Jubilee Line, which will enable them to take the underground directly to London Bridge without changing lines. These areas include Clapham and Battersea, and have a range of affordable hotels, hostels and </w:t>
      </w:r>
      <w:proofErr w:type="spellStart"/>
      <w:r w:rsidRPr="00625B82">
        <w:rPr>
          <w:color w:val="000000"/>
          <w:bdr w:val="none" w:sz="0" w:space="0" w:color="auto" w:frame="1"/>
        </w:rPr>
        <w:t>AirBnbs</w:t>
      </w:r>
      <w:proofErr w:type="spellEnd"/>
      <w:r w:rsidRPr="00625B82">
        <w:rPr>
          <w:color w:val="000000"/>
          <w:bdr w:val="none" w:sz="0" w:space="0" w:color="auto" w:frame="1"/>
        </w:rPr>
        <w:t>. </w:t>
      </w:r>
    </w:p>
    <w:p w14:paraId="18C2C4F4" w14:textId="77777777" w:rsidR="008F4C36" w:rsidRPr="00625B82" w:rsidRDefault="008F4C36" w:rsidP="008F4C36">
      <w:pPr>
        <w:pStyle w:val="NormalWeb"/>
        <w:spacing w:before="0" w:after="0" w:afterAutospacing="0"/>
        <w:rPr>
          <w:color w:val="201F1E"/>
        </w:rPr>
      </w:pPr>
      <w:r w:rsidRPr="00625B82">
        <w:rPr>
          <w:color w:val="000000"/>
          <w:bdr w:val="none" w:sz="0" w:space="0" w:color="auto" w:frame="1"/>
        </w:rPr>
        <w:t>If you plan on using public transport frequently, it is recommended that you purchase an Oyster card, available from most newsagents and underground stations. For more information on transport, see the </w:t>
      </w:r>
      <w:hyperlink r:id="rId10" w:tgtFrame="_blank" w:history="1">
        <w:r w:rsidRPr="00625B82">
          <w:rPr>
            <w:rStyle w:val="Hyperlink"/>
            <w:color w:val="000000"/>
            <w:bdr w:val="none" w:sz="0" w:space="0" w:color="auto" w:frame="1"/>
          </w:rPr>
          <w:t>Transport for London</w:t>
        </w:r>
      </w:hyperlink>
      <w:r w:rsidRPr="00625B82">
        <w:rPr>
          <w:color w:val="000000"/>
          <w:bdr w:val="none" w:sz="0" w:space="0" w:color="auto" w:frame="1"/>
        </w:rPr>
        <w:t> website.</w:t>
      </w:r>
    </w:p>
    <w:p w14:paraId="1C7EF7F1" w14:textId="03D0F9F1" w:rsidR="00837138" w:rsidRPr="00625B82" w:rsidRDefault="008F4C36" w:rsidP="008F4C36">
      <w:pPr>
        <w:pStyle w:val="NormalWeb"/>
        <w:spacing w:before="0" w:after="0" w:afterAutospacing="0"/>
        <w:rPr>
          <w:color w:val="201F1E"/>
        </w:rPr>
      </w:pPr>
      <w:r w:rsidRPr="00625B82">
        <w:rPr>
          <w:color w:val="000000"/>
          <w:bdr w:val="none" w:sz="0" w:space="0" w:color="auto" w:frame="1"/>
        </w:rPr>
        <w:t>For more information on visiting London, see the </w:t>
      </w:r>
      <w:hyperlink r:id="rId11" w:tgtFrame="_blank" w:history="1">
        <w:r w:rsidRPr="00625B82">
          <w:rPr>
            <w:rStyle w:val="Hyperlink"/>
            <w:color w:val="000000"/>
            <w:bdr w:val="none" w:sz="0" w:space="0" w:color="auto" w:frame="1"/>
          </w:rPr>
          <w:t>Official Visitor Guide</w:t>
        </w:r>
      </w:hyperlink>
      <w:r w:rsidRPr="00625B82">
        <w:rPr>
          <w:color w:val="000000"/>
          <w:bdr w:val="none" w:sz="0" w:space="0" w:color="auto" w:frame="1"/>
        </w:rPr>
        <w:t> website</w:t>
      </w:r>
      <w:r w:rsidR="00B0090D" w:rsidRPr="00625B82">
        <w:rPr>
          <w:lang w:val="en-AU"/>
        </w:rPr>
        <w:t xml:space="preserve">. </w:t>
      </w:r>
      <w:r w:rsidR="00C1234F" w:rsidRPr="00625B82">
        <w:rPr>
          <w:lang w:val="en-AU"/>
        </w:rPr>
        <w:t xml:space="preserve"> </w:t>
      </w:r>
    </w:p>
    <w:p w14:paraId="3A62C02F" w14:textId="77777777" w:rsidR="00636362" w:rsidRPr="00625B82" w:rsidRDefault="00636362">
      <w:pPr>
        <w:rPr>
          <w:rFonts w:ascii="Times New Roman" w:hAnsi="Times New Roman" w:cs="Times New Roman"/>
          <w:b/>
          <w:lang w:val="en-AU"/>
        </w:rPr>
      </w:pPr>
    </w:p>
    <w:p w14:paraId="7C7C9200" w14:textId="77777777" w:rsidR="00FE1A32" w:rsidRPr="00625B82" w:rsidRDefault="00FE1A32">
      <w:pPr>
        <w:rPr>
          <w:rFonts w:ascii="Times New Roman" w:hAnsi="Times New Roman" w:cs="Times New Roman"/>
          <w:b/>
          <w:lang w:val="en-AU"/>
        </w:rPr>
      </w:pPr>
      <w:r w:rsidRPr="00625B82">
        <w:rPr>
          <w:rFonts w:ascii="Times New Roman" w:hAnsi="Times New Roman" w:cs="Times New Roman"/>
          <w:b/>
          <w:lang w:val="en-AU"/>
        </w:rPr>
        <w:t xml:space="preserve">Can I access printing during the Moot? </w:t>
      </w:r>
    </w:p>
    <w:p w14:paraId="240A3D43" w14:textId="3605717C" w:rsidR="00636362" w:rsidRPr="00625B82" w:rsidRDefault="00636362">
      <w:pPr>
        <w:rPr>
          <w:rFonts w:ascii="Times New Roman" w:hAnsi="Times New Roman" w:cs="Times New Roman"/>
          <w:lang w:val="en-AU"/>
        </w:rPr>
      </w:pPr>
      <w:r w:rsidRPr="00625B82">
        <w:rPr>
          <w:rFonts w:ascii="Times New Roman" w:hAnsi="Times New Roman" w:cs="Times New Roman"/>
          <w:lang w:val="en-AU"/>
        </w:rPr>
        <w:t xml:space="preserve">Yes. </w:t>
      </w:r>
      <w:r w:rsidR="00C1234F" w:rsidRPr="00625B82">
        <w:rPr>
          <w:rFonts w:ascii="Times New Roman" w:hAnsi="Times New Roman" w:cs="Times New Roman"/>
          <w:lang w:val="en-AU"/>
        </w:rPr>
        <w:t>The instructions for accessing printing during the moot will be provided prior to the commencement of the moot.</w:t>
      </w:r>
    </w:p>
    <w:p w14:paraId="797395A0" w14:textId="77777777" w:rsidR="00636362" w:rsidRPr="00625B82" w:rsidRDefault="00636362">
      <w:pPr>
        <w:rPr>
          <w:rFonts w:ascii="Times New Roman" w:hAnsi="Times New Roman" w:cs="Times New Roman"/>
          <w:b/>
          <w:lang w:val="en-AU"/>
        </w:rPr>
      </w:pPr>
    </w:p>
    <w:p w14:paraId="51FA17B0" w14:textId="7FF8EB0B" w:rsidR="00FE1A32" w:rsidRPr="00625B82" w:rsidRDefault="00837138">
      <w:pPr>
        <w:rPr>
          <w:rFonts w:ascii="Times New Roman" w:hAnsi="Times New Roman" w:cs="Times New Roman"/>
          <w:b/>
          <w:lang w:val="en-AU"/>
        </w:rPr>
      </w:pPr>
      <w:r w:rsidRPr="00625B82">
        <w:rPr>
          <w:rFonts w:ascii="Times New Roman" w:hAnsi="Times New Roman" w:cs="Times New Roman"/>
          <w:b/>
          <w:lang w:val="en-AU"/>
        </w:rPr>
        <w:t xml:space="preserve">Can I access </w:t>
      </w:r>
      <w:proofErr w:type="spellStart"/>
      <w:r w:rsidRPr="00625B82">
        <w:rPr>
          <w:rFonts w:ascii="Times New Roman" w:hAnsi="Times New Roman" w:cs="Times New Roman"/>
          <w:b/>
          <w:lang w:val="en-AU"/>
        </w:rPr>
        <w:t>Wifi</w:t>
      </w:r>
      <w:proofErr w:type="spellEnd"/>
      <w:r w:rsidRPr="00625B82">
        <w:rPr>
          <w:rFonts w:ascii="Times New Roman" w:hAnsi="Times New Roman" w:cs="Times New Roman"/>
          <w:b/>
          <w:lang w:val="en-AU"/>
        </w:rPr>
        <w:t xml:space="preserve"> during the m</w:t>
      </w:r>
      <w:r w:rsidR="00FE1A32" w:rsidRPr="00625B82">
        <w:rPr>
          <w:rFonts w:ascii="Times New Roman" w:hAnsi="Times New Roman" w:cs="Times New Roman"/>
          <w:b/>
          <w:lang w:val="en-AU"/>
        </w:rPr>
        <w:t xml:space="preserve">oot? </w:t>
      </w:r>
    </w:p>
    <w:p w14:paraId="319825B3" w14:textId="36A5935B" w:rsidR="00636362" w:rsidRPr="00625B82" w:rsidRDefault="00636362">
      <w:pPr>
        <w:rPr>
          <w:rFonts w:ascii="Times New Roman" w:hAnsi="Times New Roman" w:cs="Times New Roman"/>
          <w:lang w:val="en-AU"/>
        </w:rPr>
      </w:pPr>
      <w:r w:rsidRPr="00625B82">
        <w:rPr>
          <w:rFonts w:ascii="Times New Roman" w:hAnsi="Times New Roman" w:cs="Times New Roman"/>
          <w:lang w:val="en-AU"/>
        </w:rPr>
        <w:lastRenderedPageBreak/>
        <w:t xml:space="preserve">Yes. </w:t>
      </w:r>
      <w:proofErr w:type="spellStart"/>
      <w:r w:rsidRPr="00625B82">
        <w:rPr>
          <w:rFonts w:ascii="Times New Roman" w:hAnsi="Times New Roman" w:cs="Times New Roman"/>
          <w:lang w:val="en-AU"/>
        </w:rPr>
        <w:t>Wifi</w:t>
      </w:r>
      <w:proofErr w:type="spellEnd"/>
      <w:r w:rsidRPr="00625B82">
        <w:rPr>
          <w:rFonts w:ascii="Times New Roman" w:hAnsi="Times New Roman" w:cs="Times New Roman"/>
          <w:lang w:val="en-AU"/>
        </w:rPr>
        <w:t xml:space="preserve"> </w:t>
      </w:r>
      <w:r w:rsidR="00C1234F" w:rsidRPr="00625B82">
        <w:rPr>
          <w:rFonts w:ascii="Times New Roman" w:hAnsi="Times New Roman" w:cs="Times New Roman"/>
          <w:lang w:val="en-AU"/>
        </w:rPr>
        <w:t xml:space="preserve">information will be provided prior to the commencement of the moot. </w:t>
      </w:r>
    </w:p>
    <w:p w14:paraId="6240110F" w14:textId="77777777" w:rsidR="00636362" w:rsidRPr="00625B82" w:rsidRDefault="00636362">
      <w:pPr>
        <w:rPr>
          <w:rFonts w:ascii="Times New Roman" w:hAnsi="Times New Roman" w:cs="Times New Roman"/>
          <w:b/>
          <w:lang w:val="en-AU"/>
        </w:rPr>
      </w:pPr>
    </w:p>
    <w:p w14:paraId="026BA75D" w14:textId="43155C46" w:rsidR="00FE1A32" w:rsidRPr="00625B82" w:rsidRDefault="00FE1A32">
      <w:pPr>
        <w:rPr>
          <w:rFonts w:ascii="Times New Roman" w:hAnsi="Times New Roman" w:cs="Times New Roman"/>
          <w:b/>
          <w:lang w:val="en-AU"/>
        </w:rPr>
      </w:pPr>
      <w:r w:rsidRPr="00625B82">
        <w:rPr>
          <w:rFonts w:ascii="Times New Roman" w:hAnsi="Times New Roman" w:cs="Times New Roman"/>
          <w:b/>
          <w:lang w:val="en-AU"/>
        </w:rPr>
        <w:t>Can I</w:t>
      </w:r>
      <w:r w:rsidR="00837138" w:rsidRPr="00625B82">
        <w:rPr>
          <w:rFonts w:ascii="Times New Roman" w:hAnsi="Times New Roman" w:cs="Times New Roman"/>
          <w:b/>
          <w:lang w:val="en-AU"/>
        </w:rPr>
        <w:t xml:space="preserve"> access a workspace during the m</w:t>
      </w:r>
      <w:r w:rsidRPr="00625B82">
        <w:rPr>
          <w:rFonts w:ascii="Times New Roman" w:hAnsi="Times New Roman" w:cs="Times New Roman"/>
          <w:b/>
          <w:lang w:val="en-AU"/>
        </w:rPr>
        <w:t xml:space="preserve">oot? </w:t>
      </w:r>
    </w:p>
    <w:p w14:paraId="58F83C46" w14:textId="0EE804C7" w:rsidR="00636362" w:rsidRPr="00625B82" w:rsidRDefault="00636362">
      <w:pPr>
        <w:rPr>
          <w:rFonts w:ascii="Times New Roman" w:hAnsi="Times New Roman" w:cs="Times New Roman"/>
          <w:lang w:val="en-AU"/>
        </w:rPr>
      </w:pPr>
      <w:r w:rsidRPr="00625B82">
        <w:rPr>
          <w:rFonts w:ascii="Times New Roman" w:hAnsi="Times New Roman" w:cs="Times New Roman"/>
          <w:lang w:val="en-AU"/>
        </w:rPr>
        <w:t xml:space="preserve">Yes. You and your team will have access to a </w:t>
      </w:r>
      <w:r w:rsidR="00837138" w:rsidRPr="00625B82">
        <w:rPr>
          <w:rFonts w:ascii="Times New Roman" w:hAnsi="Times New Roman" w:cs="Times New Roman"/>
          <w:lang w:val="en-AU"/>
        </w:rPr>
        <w:t xml:space="preserve">dedicated space during the moot. The location will be advised on your arrival, prior to the moot commencing. </w:t>
      </w:r>
      <w:r w:rsidRPr="00625B82">
        <w:rPr>
          <w:rFonts w:ascii="Times New Roman" w:hAnsi="Times New Roman" w:cs="Times New Roman"/>
          <w:lang w:val="en-AU"/>
        </w:rPr>
        <w:t xml:space="preserve"> </w:t>
      </w:r>
    </w:p>
    <w:p w14:paraId="4EDB690E" w14:textId="77777777" w:rsidR="00636362" w:rsidRPr="00625B82" w:rsidRDefault="00636362">
      <w:pPr>
        <w:rPr>
          <w:rFonts w:ascii="Times New Roman" w:hAnsi="Times New Roman" w:cs="Times New Roman"/>
          <w:b/>
          <w:lang w:val="en-AU"/>
        </w:rPr>
      </w:pPr>
    </w:p>
    <w:p w14:paraId="770047E4" w14:textId="77777777" w:rsidR="00FE1A32" w:rsidRPr="00625B82" w:rsidRDefault="00FE1A32">
      <w:pPr>
        <w:rPr>
          <w:rFonts w:ascii="Times New Roman" w:hAnsi="Times New Roman" w:cs="Times New Roman"/>
          <w:b/>
          <w:lang w:val="en-AU"/>
        </w:rPr>
      </w:pPr>
      <w:r w:rsidRPr="00625B82">
        <w:rPr>
          <w:rFonts w:ascii="Times New Roman" w:hAnsi="Times New Roman" w:cs="Times New Roman"/>
          <w:b/>
          <w:lang w:val="en-AU"/>
        </w:rPr>
        <w:t xml:space="preserve">What are the visa requirements? </w:t>
      </w:r>
    </w:p>
    <w:p w14:paraId="15FC3367" w14:textId="049C72BA" w:rsidR="00636362" w:rsidRPr="00625B82" w:rsidRDefault="00636362">
      <w:pPr>
        <w:rPr>
          <w:rFonts w:ascii="Times New Roman" w:hAnsi="Times New Roman" w:cs="Times New Roman"/>
          <w:lang w:val="en-AU"/>
        </w:rPr>
      </w:pPr>
      <w:r w:rsidRPr="00625B82">
        <w:rPr>
          <w:rFonts w:ascii="Times New Roman" w:hAnsi="Times New Roman" w:cs="Times New Roman"/>
          <w:lang w:val="en-AU"/>
        </w:rPr>
        <w:t xml:space="preserve">You are responsible for arranging </w:t>
      </w:r>
      <w:r w:rsidR="00F85859" w:rsidRPr="00625B82">
        <w:rPr>
          <w:rFonts w:ascii="Times New Roman" w:hAnsi="Times New Roman" w:cs="Times New Roman"/>
          <w:lang w:val="en-AU"/>
        </w:rPr>
        <w:t xml:space="preserve">your </w:t>
      </w:r>
      <w:r w:rsidRPr="00625B82">
        <w:rPr>
          <w:rFonts w:ascii="Times New Roman" w:hAnsi="Times New Roman" w:cs="Times New Roman"/>
          <w:lang w:val="en-AU"/>
        </w:rPr>
        <w:t xml:space="preserve">visa </w:t>
      </w:r>
      <w:r w:rsidR="00F85859" w:rsidRPr="00625B82">
        <w:rPr>
          <w:rFonts w:ascii="Times New Roman" w:hAnsi="Times New Roman" w:cs="Times New Roman"/>
          <w:lang w:val="en-AU"/>
        </w:rPr>
        <w:t xml:space="preserve">for the host country. Visa </w:t>
      </w:r>
      <w:r w:rsidR="00837138" w:rsidRPr="00625B82">
        <w:rPr>
          <w:rFonts w:ascii="Times New Roman" w:hAnsi="Times New Roman" w:cs="Times New Roman"/>
          <w:lang w:val="en-AU"/>
        </w:rPr>
        <w:t xml:space="preserve">eligibility and </w:t>
      </w:r>
      <w:r w:rsidR="00F85859" w:rsidRPr="00625B82">
        <w:rPr>
          <w:rFonts w:ascii="Times New Roman" w:hAnsi="Times New Roman" w:cs="Times New Roman"/>
          <w:lang w:val="en-AU"/>
        </w:rPr>
        <w:t xml:space="preserve">requirements for </w:t>
      </w:r>
      <w:r w:rsidR="00837138" w:rsidRPr="00625B82">
        <w:rPr>
          <w:rFonts w:ascii="Times New Roman" w:hAnsi="Times New Roman" w:cs="Times New Roman"/>
          <w:lang w:val="en-AU"/>
        </w:rPr>
        <w:t xml:space="preserve">the United Kingdom are available </w:t>
      </w:r>
      <w:hyperlink r:id="rId12" w:history="1">
        <w:r w:rsidR="00837138" w:rsidRPr="00625B82">
          <w:rPr>
            <w:rStyle w:val="Hyperlink"/>
            <w:rFonts w:ascii="Times New Roman" w:hAnsi="Times New Roman" w:cs="Times New Roman"/>
            <w:lang w:val="en-AU"/>
          </w:rPr>
          <w:t>here</w:t>
        </w:r>
      </w:hyperlink>
      <w:r w:rsidR="00837138" w:rsidRPr="00625B82">
        <w:rPr>
          <w:rFonts w:ascii="Times New Roman" w:hAnsi="Times New Roman" w:cs="Times New Roman"/>
          <w:lang w:val="en-AU"/>
        </w:rPr>
        <w:t xml:space="preserve">. </w:t>
      </w:r>
    </w:p>
    <w:p w14:paraId="525A1A8C" w14:textId="77777777" w:rsidR="00636362" w:rsidRPr="00625B82" w:rsidRDefault="00636362">
      <w:pPr>
        <w:rPr>
          <w:rFonts w:ascii="Times New Roman" w:hAnsi="Times New Roman" w:cs="Times New Roman"/>
          <w:b/>
          <w:lang w:val="en-AU"/>
        </w:rPr>
      </w:pPr>
    </w:p>
    <w:p w14:paraId="4DBD1917" w14:textId="77777777" w:rsidR="00A521C1" w:rsidRPr="00625B82" w:rsidRDefault="00A521C1" w:rsidP="00A521C1">
      <w:pPr>
        <w:rPr>
          <w:rFonts w:ascii="Times New Roman" w:eastAsia="Times New Roman" w:hAnsi="Times New Roman" w:cs="Times New Roman"/>
          <w:lang w:eastAsia="en-GB"/>
        </w:rPr>
      </w:pPr>
      <w:r w:rsidRPr="00625B82">
        <w:rPr>
          <w:rFonts w:ascii="Times New Roman" w:eastAsia="Times New Roman" w:hAnsi="Times New Roman" w:cs="Times New Roman"/>
          <w:b/>
          <w:bCs/>
          <w:color w:val="000000"/>
          <w:bdr w:val="none" w:sz="0" w:space="0" w:color="auto" w:frame="1"/>
          <w:lang w:val="en-AU" w:eastAsia="en-GB"/>
        </w:rPr>
        <w:t xml:space="preserve">What </w:t>
      </w:r>
      <w:proofErr w:type="spellStart"/>
      <w:r w:rsidRPr="00625B82">
        <w:rPr>
          <w:rFonts w:ascii="Times New Roman" w:eastAsia="Times New Roman" w:hAnsi="Times New Roman" w:cs="Times New Roman"/>
          <w:b/>
          <w:bCs/>
          <w:color w:val="000000"/>
          <w:bdr w:val="none" w:sz="0" w:space="0" w:color="auto" w:frame="1"/>
          <w:lang w:val="en-AU" w:eastAsia="en-GB"/>
        </w:rPr>
        <w:t>timezone</w:t>
      </w:r>
      <w:proofErr w:type="spellEnd"/>
      <w:r w:rsidRPr="00625B82">
        <w:rPr>
          <w:rFonts w:ascii="Times New Roman" w:eastAsia="Times New Roman" w:hAnsi="Times New Roman" w:cs="Times New Roman"/>
          <w:b/>
          <w:bCs/>
          <w:color w:val="000000"/>
          <w:bdr w:val="none" w:sz="0" w:space="0" w:color="auto" w:frame="1"/>
          <w:lang w:val="en-AU" w:eastAsia="en-GB"/>
        </w:rPr>
        <w:t xml:space="preserve"> applies to the moot timelines?</w:t>
      </w:r>
    </w:p>
    <w:p w14:paraId="147564C7" w14:textId="4A3C0346" w:rsidR="0085084F" w:rsidRPr="00625B82" w:rsidRDefault="00A521C1" w:rsidP="00636362">
      <w:pPr>
        <w:rPr>
          <w:rFonts w:ascii="Times New Roman" w:eastAsia="Times New Roman" w:hAnsi="Times New Roman" w:cs="Times New Roman"/>
          <w:lang w:eastAsia="en-GB"/>
        </w:rPr>
      </w:pPr>
      <w:r w:rsidRPr="00625B82">
        <w:rPr>
          <w:rFonts w:ascii="Times New Roman" w:eastAsia="Times New Roman" w:hAnsi="Times New Roman" w:cs="Times New Roman"/>
          <w:color w:val="000000"/>
          <w:bdr w:val="none" w:sz="0" w:space="0" w:color="auto" w:frame="1"/>
          <w:lang w:val="en-AU" w:eastAsia="en-GB"/>
        </w:rPr>
        <w:t>Unless otherwise specified, all dates, times and deadlines listed on the website and in </w:t>
      </w:r>
      <w:r w:rsidRPr="00625B82">
        <w:rPr>
          <w:rFonts w:ascii="Times New Roman" w:eastAsia="Times New Roman" w:hAnsi="Times New Roman" w:cs="Times New Roman"/>
          <w:color w:val="201F1E"/>
          <w:bdr w:val="none" w:sz="0" w:space="0" w:color="auto" w:frame="1"/>
          <w:lang w:val="en-AU" w:eastAsia="en-GB"/>
        </w:rPr>
        <w:t>the Moot Rules</w:t>
      </w:r>
      <w:r w:rsidRPr="00625B82">
        <w:rPr>
          <w:rFonts w:ascii="Times New Roman" w:eastAsia="Times New Roman" w:hAnsi="Times New Roman" w:cs="Times New Roman"/>
          <w:color w:val="000000"/>
          <w:bdr w:val="none" w:sz="0" w:space="0" w:color="auto" w:frame="1"/>
          <w:lang w:val="en-AU" w:eastAsia="en-GB"/>
        </w:rPr>
        <w:t> are in Greenwich Mean Time (GMT). </w:t>
      </w:r>
    </w:p>
    <w:p w14:paraId="175AEB29" w14:textId="77777777" w:rsidR="00636362" w:rsidRPr="00625B82" w:rsidRDefault="00636362">
      <w:pPr>
        <w:rPr>
          <w:rFonts w:ascii="Times New Roman" w:hAnsi="Times New Roman" w:cs="Times New Roman"/>
          <w:b/>
          <w:lang w:val="en-AU"/>
        </w:rPr>
      </w:pPr>
    </w:p>
    <w:p w14:paraId="76A7F1F8" w14:textId="2FD51477" w:rsidR="00FE1A32" w:rsidRPr="00625B82" w:rsidRDefault="00837138">
      <w:pPr>
        <w:rPr>
          <w:rFonts w:ascii="Times New Roman" w:hAnsi="Times New Roman" w:cs="Times New Roman"/>
          <w:b/>
          <w:lang w:val="en-AU"/>
        </w:rPr>
      </w:pPr>
      <w:r w:rsidRPr="00625B82">
        <w:rPr>
          <w:rFonts w:ascii="Times New Roman" w:hAnsi="Times New Roman" w:cs="Times New Roman"/>
          <w:b/>
          <w:lang w:val="en-AU"/>
        </w:rPr>
        <w:t>What should I bring to the m</w:t>
      </w:r>
      <w:r w:rsidR="00FE1A32" w:rsidRPr="00625B82">
        <w:rPr>
          <w:rFonts w:ascii="Times New Roman" w:hAnsi="Times New Roman" w:cs="Times New Roman"/>
          <w:b/>
          <w:lang w:val="en-AU"/>
        </w:rPr>
        <w:t xml:space="preserve">oot? </w:t>
      </w:r>
    </w:p>
    <w:p w14:paraId="2835967A" w14:textId="4AEAF3D0" w:rsidR="00A521C1" w:rsidRPr="00625B82" w:rsidRDefault="00A521C1" w:rsidP="00A521C1">
      <w:pPr>
        <w:rPr>
          <w:rFonts w:ascii="Times New Roman" w:eastAsia="Times New Roman" w:hAnsi="Times New Roman" w:cs="Times New Roman"/>
          <w:lang w:eastAsia="en-GB"/>
        </w:rPr>
      </w:pPr>
      <w:r w:rsidRPr="00625B82">
        <w:rPr>
          <w:rFonts w:ascii="Times New Roman" w:eastAsia="Times New Roman" w:hAnsi="Times New Roman" w:cs="Times New Roman"/>
          <w:color w:val="000000"/>
          <w:shd w:val="clear" w:color="auto" w:fill="FFFFFF"/>
          <w:lang w:eastAsia="en-GB"/>
        </w:rPr>
        <w:t>Teams are to bring three copies of their Appeal Book (one for each member of the Bench). Further details on this requirement can be found in the Moot Rules.</w:t>
      </w:r>
    </w:p>
    <w:p w14:paraId="23FAA278" w14:textId="2D54C5D0" w:rsidR="00FE1A32" w:rsidRPr="00625B82" w:rsidRDefault="00FE1A32" w:rsidP="00A521C1">
      <w:pPr>
        <w:rPr>
          <w:rFonts w:ascii="Times New Roman" w:hAnsi="Times New Roman" w:cs="Times New Roman"/>
          <w:lang w:val="en-AU"/>
        </w:rPr>
      </w:pPr>
    </w:p>
    <w:sectPr w:rsidR="00FE1A32" w:rsidRPr="00625B82" w:rsidSect="00473D0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A55DC"/>
    <w:multiLevelType w:val="hybridMultilevel"/>
    <w:tmpl w:val="1D9C48E8"/>
    <w:lvl w:ilvl="0" w:tplc="426EEFB6">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2B7AB5"/>
    <w:multiLevelType w:val="hybridMultilevel"/>
    <w:tmpl w:val="C836689A"/>
    <w:lvl w:ilvl="0" w:tplc="426EEFB6">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507FF7"/>
    <w:multiLevelType w:val="hybridMultilevel"/>
    <w:tmpl w:val="E41A4F08"/>
    <w:lvl w:ilvl="0" w:tplc="426EEFB6">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C80DC6"/>
    <w:multiLevelType w:val="hybridMultilevel"/>
    <w:tmpl w:val="18143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7D3980"/>
    <w:multiLevelType w:val="hybridMultilevel"/>
    <w:tmpl w:val="54A231C2"/>
    <w:lvl w:ilvl="0" w:tplc="426EEFB6">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2F3341"/>
    <w:multiLevelType w:val="hybridMultilevel"/>
    <w:tmpl w:val="1F9286C8"/>
    <w:lvl w:ilvl="0" w:tplc="A96C1B78">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E30EEA"/>
    <w:multiLevelType w:val="hybridMultilevel"/>
    <w:tmpl w:val="8EA4C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A32"/>
    <w:rsid w:val="000621AB"/>
    <w:rsid w:val="001C0662"/>
    <w:rsid w:val="002B2768"/>
    <w:rsid w:val="00323BBF"/>
    <w:rsid w:val="00386474"/>
    <w:rsid w:val="004169A6"/>
    <w:rsid w:val="00473D03"/>
    <w:rsid w:val="00566357"/>
    <w:rsid w:val="00625B82"/>
    <w:rsid w:val="0062776A"/>
    <w:rsid w:val="00636362"/>
    <w:rsid w:val="006F2F17"/>
    <w:rsid w:val="00753A15"/>
    <w:rsid w:val="0077247F"/>
    <w:rsid w:val="007B7594"/>
    <w:rsid w:val="00837138"/>
    <w:rsid w:val="0085084F"/>
    <w:rsid w:val="008F4C36"/>
    <w:rsid w:val="009263BB"/>
    <w:rsid w:val="00967A55"/>
    <w:rsid w:val="009C127D"/>
    <w:rsid w:val="00A20B11"/>
    <w:rsid w:val="00A521C1"/>
    <w:rsid w:val="00B0090D"/>
    <w:rsid w:val="00BE6D51"/>
    <w:rsid w:val="00C1234F"/>
    <w:rsid w:val="00CA1FFA"/>
    <w:rsid w:val="00CC5B8A"/>
    <w:rsid w:val="00CC70DC"/>
    <w:rsid w:val="00D11E22"/>
    <w:rsid w:val="00EE4B1C"/>
    <w:rsid w:val="00F03511"/>
    <w:rsid w:val="00F209B8"/>
    <w:rsid w:val="00F85859"/>
    <w:rsid w:val="00FE1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B11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62776A"/>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A32"/>
    <w:pPr>
      <w:ind w:left="720"/>
      <w:contextualSpacing/>
    </w:pPr>
  </w:style>
  <w:style w:type="table" w:styleId="TableGrid">
    <w:name w:val="Table Grid"/>
    <w:basedOn w:val="TableNormal"/>
    <w:uiPriority w:val="39"/>
    <w:rsid w:val="00FE1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CA1FFA"/>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837138"/>
    <w:rPr>
      <w:color w:val="0563C1" w:themeColor="hyperlink"/>
      <w:u w:val="single"/>
    </w:rPr>
  </w:style>
  <w:style w:type="character" w:customStyle="1" w:styleId="Heading3Char">
    <w:name w:val="Heading 3 Char"/>
    <w:basedOn w:val="DefaultParagraphFont"/>
    <w:link w:val="Heading3"/>
    <w:uiPriority w:val="9"/>
    <w:rsid w:val="0062776A"/>
    <w:rPr>
      <w:rFonts w:ascii="Times New Roman" w:hAnsi="Times New Roman" w:cs="Times New Roman"/>
      <w:b/>
      <w:bCs/>
      <w:sz w:val="27"/>
      <w:szCs w:val="27"/>
      <w:lang w:eastAsia="en-GB"/>
    </w:rPr>
  </w:style>
  <w:style w:type="character" w:customStyle="1" w:styleId="apple-converted-space">
    <w:name w:val="apple-converted-space"/>
    <w:basedOn w:val="DefaultParagraphFont"/>
    <w:rsid w:val="0062776A"/>
  </w:style>
  <w:style w:type="paragraph" w:styleId="NormalWeb">
    <w:name w:val="Normal (Web)"/>
    <w:basedOn w:val="Normal"/>
    <w:uiPriority w:val="99"/>
    <w:unhideWhenUsed/>
    <w:rsid w:val="0062776A"/>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62776A"/>
    <w:rPr>
      <w:b/>
      <w:bCs/>
    </w:rPr>
  </w:style>
  <w:style w:type="character" w:styleId="FollowedHyperlink">
    <w:name w:val="FollowedHyperlink"/>
    <w:basedOn w:val="DefaultParagraphFont"/>
    <w:uiPriority w:val="99"/>
    <w:semiHidden/>
    <w:unhideWhenUsed/>
    <w:rsid w:val="006277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238317">
      <w:bodyDiv w:val="1"/>
      <w:marLeft w:val="0"/>
      <w:marRight w:val="0"/>
      <w:marTop w:val="0"/>
      <w:marBottom w:val="0"/>
      <w:divBdr>
        <w:top w:val="none" w:sz="0" w:space="0" w:color="auto"/>
        <w:left w:val="none" w:sz="0" w:space="0" w:color="auto"/>
        <w:bottom w:val="none" w:sz="0" w:space="0" w:color="auto"/>
        <w:right w:val="none" w:sz="0" w:space="0" w:color="auto"/>
      </w:divBdr>
      <w:divsChild>
        <w:div w:id="1124419820">
          <w:marLeft w:val="0"/>
          <w:marRight w:val="0"/>
          <w:marTop w:val="0"/>
          <w:marBottom w:val="0"/>
          <w:divBdr>
            <w:top w:val="none" w:sz="0" w:space="0" w:color="auto"/>
            <w:left w:val="single" w:sz="12" w:space="0" w:color="E8EEF3"/>
            <w:bottom w:val="single" w:sz="12" w:space="0" w:color="E8EEF3"/>
            <w:right w:val="single" w:sz="12" w:space="0" w:color="E8EEF3"/>
          </w:divBdr>
        </w:div>
      </w:divsChild>
    </w:div>
    <w:div w:id="511844368">
      <w:bodyDiv w:val="1"/>
      <w:marLeft w:val="0"/>
      <w:marRight w:val="0"/>
      <w:marTop w:val="0"/>
      <w:marBottom w:val="0"/>
      <w:divBdr>
        <w:top w:val="none" w:sz="0" w:space="0" w:color="auto"/>
        <w:left w:val="none" w:sz="0" w:space="0" w:color="auto"/>
        <w:bottom w:val="none" w:sz="0" w:space="0" w:color="auto"/>
        <w:right w:val="none" w:sz="0" w:space="0" w:color="auto"/>
      </w:divBdr>
      <w:divsChild>
        <w:div w:id="1956130059">
          <w:marLeft w:val="0"/>
          <w:marRight w:val="0"/>
          <w:marTop w:val="0"/>
          <w:marBottom w:val="0"/>
          <w:divBdr>
            <w:top w:val="none" w:sz="0" w:space="0" w:color="auto"/>
            <w:left w:val="single" w:sz="12" w:space="0" w:color="E8EEF3"/>
            <w:bottom w:val="single" w:sz="12" w:space="0" w:color="E8EEF3"/>
            <w:right w:val="single" w:sz="12" w:space="0" w:color="E8EEF3"/>
          </w:divBdr>
        </w:div>
      </w:divsChild>
    </w:div>
    <w:div w:id="538737276">
      <w:bodyDiv w:val="1"/>
      <w:marLeft w:val="0"/>
      <w:marRight w:val="0"/>
      <w:marTop w:val="0"/>
      <w:marBottom w:val="0"/>
      <w:divBdr>
        <w:top w:val="none" w:sz="0" w:space="0" w:color="auto"/>
        <w:left w:val="none" w:sz="0" w:space="0" w:color="auto"/>
        <w:bottom w:val="none" w:sz="0" w:space="0" w:color="auto"/>
        <w:right w:val="none" w:sz="0" w:space="0" w:color="auto"/>
      </w:divBdr>
    </w:div>
    <w:div w:id="571694527">
      <w:bodyDiv w:val="1"/>
      <w:marLeft w:val="0"/>
      <w:marRight w:val="0"/>
      <w:marTop w:val="0"/>
      <w:marBottom w:val="0"/>
      <w:divBdr>
        <w:top w:val="none" w:sz="0" w:space="0" w:color="auto"/>
        <w:left w:val="none" w:sz="0" w:space="0" w:color="auto"/>
        <w:bottom w:val="none" w:sz="0" w:space="0" w:color="auto"/>
        <w:right w:val="none" w:sz="0" w:space="0" w:color="auto"/>
      </w:divBdr>
    </w:div>
    <w:div w:id="638536398">
      <w:bodyDiv w:val="1"/>
      <w:marLeft w:val="0"/>
      <w:marRight w:val="0"/>
      <w:marTop w:val="0"/>
      <w:marBottom w:val="0"/>
      <w:divBdr>
        <w:top w:val="none" w:sz="0" w:space="0" w:color="auto"/>
        <w:left w:val="none" w:sz="0" w:space="0" w:color="auto"/>
        <w:bottom w:val="none" w:sz="0" w:space="0" w:color="auto"/>
        <w:right w:val="none" w:sz="0" w:space="0" w:color="auto"/>
      </w:divBdr>
    </w:div>
    <w:div w:id="1112868903">
      <w:bodyDiv w:val="1"/>
      <w:marLeft w:val="0"/>
      <w:marRight w:val="0"/>
      <w:marTop w:val="0"/>
      <w:marBottom w:val="0"/>
      <w:divBdr>
        <w:top w:val="none" w:sz="0" w:space="0" w:color="auto"/>
        <w:left w:val="none" w:sz="0" w:space="0" w:color="auto"/>
        <w:bottom w:val="none" w:sz="0" w:space="0" w:color="auto"/>
        <w:right w:val="none" w:sz="0" w:space="0" w:color="auto"/>
      </w:divBdr>
    </w:div>
    <w:div w:id="1150832315">
      <w:bodyDiv w:val="1"/>
      <w:marLeft w:val="0"/>
      <w:marRight w:val="0"/>
      <w:marTop w:val="0"/>
      <w:marBottom w:val="0"/>
      <w:divBdr>
        <w:top w:val="none" w:sz="0" w:space="0" w:color="auto"/>
        <w:left w:val="none" w:sz="0" w:space="0" w:color="auto"/>
        <w:bottom w:val="none" w:sz="0" w:space="0" w:color="auto"/>
        <w:right w:val="none" w:sz="0" w:space="0" w:color="auto"/>
      </w:divBdr>
    </w:div>
    <w:div w:id="1440296271">
      <w:bodyDiv w:val="1"/>
      <w:marLeft w:val="0"/>
      <w:marRight w:val="0"/>
      <w:marTop w:val="0"/>
      <w:marBottom w:val="0"/>
      <w:divBdr>
        <w:top w:val="none" w:sz="0" w:space="0" w:color="auto"/>
        <w:left w:val="none" w:sz="0" w:space="0" w:color="auto"/>
        <w:bottom w:val="none" w:sz="0" w:space="0" w:color="auto"/>
        <w:right w:val="none" w:sz="0" w:space="0" w:color="auto"/>
      </w:divBdr>
    </w:div>
    <w:div w:id="21121671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ndonbridgecity.co.uk/location/ma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qut.edu.au/law/about/events/international-insolvency-law-moot/fletcher-moot-registration-and-dates" TargetMode="External"/><Relationship Id="rId12" Type="http://schemas.openxmlformats.org/officeDocument/2006/relationships/hyperlink" Target="https://www.gov.uk/check-uk-vis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qut.edu.au/law/about/events/international-insolvency-law-moot" TargetMode="External"/><Relationship Id="rId11" Type="http://schemas.openxmlformats.org/officeDocument/2006/relationships/hyperlink" Target="https://www.visitlondon.com/" TargetMode="External"/><Relationship Id="rId5" Type="http://schemas.openxmlformats.org/officeDocument/2006/relationships/webSettings" Target="webSettings.xml"/><Relationship Id="rId10" Type="http://schemas.openxmlformats.org/officeDocument/2006/relationships/hyperlink" Target="https://tfl.gov.uk/fares/how-to-pay-and-where-to-buy-tickets-and-oyster/buying-tickets-and-oyster" TargetMode="External"/><Relationship Id="rId4" Type="http://schemas.openxmlformats.org/officeDocument/2006/relationships/settings" Target="settings.xml"/><Relationship Id="rId9" Type="http://schemas.openxmlformats.org/officeDocument/2006/relationships/hyperlink" Target="https://www.visitlondon.com/where-to-stay/cheap-accommod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8C4514B-74B4-D944-B8E7-DFB9D9FE2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Rafton</dc:creator>
  <cp:keywords/>
  <dc:description/>
  <cp:lastModifiedBy>Microsoft Office User</cp:lastModifiedBy>
  <cp:revision>2</cp:revision>
  <dcterms:created xsi:type="dcterms:W3CDTF">2019-11-07T10:49:00Z</dcterms:created>
  <dcterms:modified xsi:type="dcterms:W3CDTF">2019-11-07T10:49:00Z</dcterms:modified>
</cp:coreProperties>
</file>