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21B12" w:rsidRDefault="00CD06FB">
      <w:r>
        <w:rPr>
          <w:noProof/>
          <w:lang w:val="en-US"/>
        </w:rPr>
        <mc:AlternateContent>
          <mc:Choice Requires="wps">
            <w:drawing>
              <wp:anchor distT="0" distB="0" distL="114300" distR="114300" simplePos="0" relativeHeight="251659264" behindDoc="0" locked="0" layoutInCell="1" allowOverlap="1" wp14:anchorId="7F5E467E" wp14:editId="5EC35B5D">
                <wp:simplePos x="0" y="0"/>
                <wp:positionH relativeFrom="column">
                  <wp:posOffset>116840</wp:posOffset>
                </wp:positionH>
                <wp:positionV relativeFrom="paragraph">
                  <wp:posOffset>60960</wp:posOffset>
                </wp:positionV>
                <wp:extent cx="4688205" cy="505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688205" cy="505460"/>
                        </a:xfrm>
                        <a:prstGeom prst="rect">
                          <a:avLst/>
                        </a:prstGeom>
                        <a:solidFill>
                          <a:srgbClr val="FFFFFF">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1B12" w:rsidRPr="00421B12" w:rsidRDefault="00421B12">
                            <w:pPr>
                              <w:rPr>
                                <w:rFonts w:ascii="Arial Black" w:hAnsi="Arial Black"/>
                                <w:color w:val="FFFFFF" w:themeColor="background1"/>
                                <w:sz w:val="40"/>
                                <w:szCs w:val="40"/>
                              </w:rPr>
                            </w:pPr>
                            <w:r w:rsidRPr="00421B12">
                              <w:rPr>
                                <w:rFonts w:ascii="Arial Black" w:hAnsi="Arial Black"/>
                                <w:color w:val="FFFFFF" w:themeColor="background1"/>
                                <w:sz w:val="40"/>
                                <w:szCs w:val="40"/>
                              </w:rPr>
                              <w:t>Process Recording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pt;margin-top:4.8pt;width:369.15pt;height:3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" stroked="f" strokeweight=".5pt">
                <v:fill opacity="0"/>
                <v:textbox>
                  <w:txbxContent>
                    <w:p w:rsidR="00421B12" w:rsidRPr="00421B12" w:rsidRDefault="00421B12">
                      <w:pPr>
                        <w:rPr>
                          <w:rFonts w:ascii="Arial Black" w:hAnsi="Arial Black"/>
                          <w:color w:val="FFFFFF" w:themeColor="background1"/>
                          <w:sz w:val="40"/>
                          <w:szCs w:val="40"/>
                        </w:rPr>
                      </w:pPr>
                      <w:r w:rsidRPr="00421B12">
                        <w:rPr>
                          <w:rFonts w:ascii="Arial Black" w:hAnsi="Arial Black"/>
                          <w:color w:val="FFFFFF" w:themeColor="background1"/>
                          <w:sz w:val="40"/>
                          <w:szCs w:val="40"/>
                        </w:rPr>
                        <w:t>Process Recording</w:t>
                      </w:r>
                    </w:p>
                  </w:txbxContent>
                </v:textbox>
              </v:shape>
            </w:pict>
          </mc:Fallback>
        </mc:AlternateContent>
      </w:r>
      <w:r w:rsidR="007C667D">
        <w:rPr>
          <w:noProof/>
          <w:lang w:val="en-US"/>
        </w:rPr>
        <w:drawing>
          <wp:anchor distT="0" distB="0" distL="114300" distR="114300" simplePos="0" relativeHeight="251658240" behindDoc="1" locked="0" layoutInCell="1" allowOverlap="1" wp14:anchorId="0794E7EA" wp14:editId="7691A969">
            <wp:simplePos x="0" y="0"/>
            <wp:positionH relativeFrom="column">
              <wp:posOffset>-469726</wp:posOffset>
            </wp:positionH>
            <wp:positionV relativeFrom="page">
              <wp:posOffset>-150312</wp:posOffset>
            </wp:positionV>
            <wp:extent cx="7565721" cy="108600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Lo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5721" cy="10860065"/>
                    </a:xfrm>
                    <a:prstGeom prst="rect">
                      <a:avLst/>
                    </a:prstGeom>
                  </pic:spPr>
                </pic:pic>
              </a:graphicData>
            </a:graphic>
            <wp14:sizeRelH relativeFrom="margin">
              <wp14:pctWidth>0</wp14:pctWidth>
            </wp14:sizeRelH>
            <wp14:sizeRelV relativeFrom="margin">
              <wp14:pctHeight>0</wp14:pctHeight>
            </wp14:sizeRelV>
          </wp:anchor>
        </w:drawing>
      </w:r>
    </w:p>
    <w:p w:rsidR="00421B12" w:rsidRDefault="00421B12"/>
    <w:p w:rsidR="00421B12" w:rsidRDefault="00421B12" w:rsidP="00421B12">
      <w:pPr>
        <w:pStyle w:val="Heading3"/>
        <w:spacing w:after="120" w:line="276" w:lineRule="auto"/>
        <w:rPr>
          <w:rFonts w:asciiTheme="minorHAnsi" w:hAnsiTheme="minorHAnsi" w:cstheme="minorHAnsi"/>
          <w:sz w:val="22"/>
          <w:szCs w:val="22"/>
        </w:rPr>
      </w:pPr>
    </w:p>
    <w:p w:rsidR="007C667D" w:rsidRDefault="007C667D" w:rsidP="00421B12">
      <w:pPr>
        <w:pStyle w:val="Heading3"/>
        <w:spacing w:after="120" w:line="276" w:lineRule="auto"/>
        <w:rPr>
          <w:rFonts w:asciiTheme="minorHAnsi" w:hAnsiTheme="minorHAnsi" w:cstheme="minorHAnsi"/>
          <w:sz w:val="22"/>
          <w:szCs w:val="22"/>
        </w:rPr>
      </w:pPr>
    </w:p>
    <w:p w:rsidR="00656E51" w:rsidRDefault="00656E51" w:rsidP="00656E51">
      <w:pPr>
        <w:pStyle w:val="Heading3"/>
        <w:pBdr>
          <w:top w:val="outset" w:sz="6" w:space="1" w:color="auto"/>
          <w:left w:val="outset" w:sz="6" w:space="4" w:color="auto"/>
          <w:bottom w:val="inset" w:sz="6" w:space="1" w:color="auto"/>
          <w:right w:val="inset" w:sz="6" w:space="4" w:color="auto"/>
        </w:pBdr>
        <w:shd w:val="clear" w:color="auto" w:fill="FABF8F" w:themeFill="accent6" w:themeFillTint="99"/>
        <w:spacing w:line="276" w:lineRule="auto"/>
        <w:rPr>
          <w:rFonts w:asciiTheme="minorHAnsi" w:hAnsiTheme="minorHAnsi" w:cstheme="minorHAnsi"/>
          <w:sz w:val="22"/>
          <w:szCs w:val="22"/>
        </w:rPr>
      </w:pPr>
    </w:p>
    <w:p w:rsidR="00421B12" w:rsidRDefault="00421B12" w:rsidP="00656E51">
      <w:pPr>
        <w:pStyle w:val="Heading3"/>
        <w:pBdr>
          <w:top w:val="outset" w:sz="6" w:space="1" w:color="auto"/>
          <w:left w:val="outset" w:sz="6" w:space="4" w:color="auto"/>
          <w:bottom w:val="inset" w:sz="6" w:space="1" w:color="auto"/>
          <w:right w:val="inset" w:sz="6" w:space="4" w:color="auto"/>
        </w:pBdr>
        <w:shd w:val="clear" w:color="auto" w:fill="FABF8F" w:themeFill="accent6" w:themeFillTint="99"/>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As part of your Evidence of Learning, you need to complete and share with your Supervisor </w:t>
      </w:r>
      <w:r w:rsidRPr="00421B12">
        <w:rPr>
          <w:rFonts w:asciiTheme="minorHAnsi" w:hAnsiTheme="minorHAnsi" w:cstheme="minorHAnsi"/>
          <w:sz w:val="22"/>
          <w:szCs w:val="22"/>
          <w:u w:val="single"/>
        </w:rPr>
        <w:t>at least two Process Recordings</w:t>
      </w:r>
      <w:r>
        <w:rPr>
          <w:rFonts w:asciiTheme="minorHAnsi" w:hAnsiTheme="minorHAnsi" w:cstheme="minorHAnsi"/>
          <w:sz w:val="22"/>
          <w:szCs w:val="22"/>
        </w:rPr>
        <w:t xml:space="preserve">. </w:t>
      </w:r>
      <w:r w:rsidR="00CD06FB">
        <w:rPr>
          <w:rFonts w:asciiTheme="minorHAnsi" w:hAnsiTheme="minorHAnsi" w:cstheme="minorHAnsi"/>
          <w:sz w:val="22"/>
          <w:szCs w:val="22"/>
        </w:rPr>
        <w:t>These do not need to be submitted to the University, but your Supervisor will identify in the Final Assessment of Learning Report that both of these have been completed.</w:t>
      </w:r>
    </w:p>
    <w:p w:rsidR="00656E51" w:rsidRPr="00656E51" w:rsidRDefault="00656E51" w:rsidP="00656E51">
      <w:pPr>
        <w:pBdr>
          <w:top w:val="outset" w:sz="6" w:space="1" w:color="auto"/>
          <w:left w:val="outset" w:sz="6" w:space="4" w:color="auto"/>
          <w:bottom w:val="inset" w:sz="6" w:space="1" w:color="auto"/>
          <w:right w:val="inset" w:sz="6" w:space="4" w:color="auto"/>
        </w:pBdr>
        <w:shd w:val="clear" w:color="auto" w:fill="FABF8F" w:themeFill="accent6" w:themeFillTint="99"/>
      </w:pPr>
    </w:p>
    <w:p w:rsidR="00421B12" w:rsidRPr="00421B12" w:rsidRDefault="00421B12" w:rsidP="00CD06FB">
      <w:pPr>
        <w:pStyle w:val="Heading3"/>
        <w:spacing w:line="276" w:lineRule="auto"/>
        <w:rPr>
          <w:rFonts w:asciiTheme="minorHAnsi" w:hAnsiTheme="minorHAnsi" w:cstheme="minorHAnsi"/>
          <w:b w:val="0"/>
          <w:sz w:val="22"/>
          <w:szCs w:val="22"/>
        </w:rPr>
      </w:pPr>
      <w:r>
        <w:rPr>
          <w:rFonts w:asciiTheme="minorHAnsi" w:hAnsiTheme="minorHAnsi" w:cstheme="minorHAnsi"/>
          <w:b w:val="0"/>
          <w:sz w:val="22"/>
          <w:szCs w:val="22"/>
        </w:rPr>
        <w:t>(Note: These are incredibly valuable critically reflective learning tools, so you are encouraged to do as many as you feel would be beneficial to your development on placement)</w:t>
      </w:r>
    </w:p>
    <w:p w:rsidR="00CD06FB" w:rsidRDefault="00CD06FB" w:rsidP="00CD06FB">
      <w:pPr>
        <w:pStyle w:val="BodyText"/>
        <w:spacing w:line="276" w:lineRule="auto"/>
        <w:rPr>
          <w:rFonts w:asciiTheme="minorHAnsi" w:hAnsiTheme="minorHAnsi" w:cstheme="minorHAnsi"/>
          <w:szCs w:val="22"/>
        </w:rPr>
      </w:pPr>
    </w:p>
    <w:p w:rsidR="00421B12" w:rsidRPr="007213E0" w:rsidRDefault="00421B12" w:rsidP="00CD06FB">
      <w:pPr>
        <w:pStyle w:val="BodyText"/>
        <w:spacing w:line="276" w:lineRule="auto"/>
        <w:rPr>
          <w:rFonts w:asciiTheme="minorHAnsi" w:hAnsiTheme="minorHAnsi" w:cstheme="minorHAnsi"/>
          <w:szCs w:val="22"/>
        </w:rPr>
      </w:pPr>
      <w:r w:rsidRPr="007213E0">
        <w:rPr>
          <w:rFonts w:asciiTheme="minorHAnsi" w:hAnsiTheme="minorHAnsi" w:cstheme="minorHAnsi"/>
          <w:szCs w:val="22"/>
        </w:rPr>
        <w:t>Process recording involves a written process of recalling the detail of an interaction and adding a description of the emotional content and dynamic that was present. As much as possible is recorded and then used as the basis for discussion and exploration with one’s supervisor. The information which is recorded includes what was said, the non-verbal communication which occurred, the thoughts and feelings of the student or practitioner, reflections on what took place and the process issues. There will usually be space for the supervisor’s comments or suggestions. The critical aspects of process recording are the emotional content and dynamics. There is close examination of these aspects of the interaction as they assist the student to develop awareness of their own emotional responses and blind</w:t>
      </w:r>
      <w:r>
        <w:rPr>
          <w:rFonts w:asciiTheme="minorHAnsi" w:hAnsiTheme="minorHAnsi" w:cstheme="minorHAnsi"/>
          <w:szCs w:val="22"/>
        </w:rPr>
        <w:t xml:space="preserve"> </w:t>
      </w:r>
      <w:r w:rsidRPr="007213E0">
        <w:rPr>
          <w:rFonts w:asciiTheme="minorHAnsi" w:hAnsiTheme="minorHAnsi" w:cstheme="minorHAnsi"/>
          <w:szCs w:val="22"/>
        </w:rPr>
        <w:t>spots, and the ways in which the client will likely be interpreting them. It is an invaluable tool for sorting your way through the maze of information which makes up an interaction with a client.  It helps you to explore and understand the dynamic processes that occur in helping relationships.</w:t>
      </w:r>
    </w:p>
    <w:p w:rsidR="00CD06FB" w:rsidRDefault="00CD06FB" w:rsidP="00421B12">
      <w:pPr>
        <w:spacing w:after="120"/>
        <w:jc w:val="both"/>
        <w:rPr>
          <w:rFonts w:cstheme="minorHAnsi"/>
        </w:rPr>
      </w:pPr>
    </w:p>
    <w:p w:rsidR="00421B12" w:rsidRPr="007213E0" w:rsidRDefault="00421B12" w:rsidP="00421B12">
      <w:pPr>
        <w:spacing w:after="120"/>
        <w:jc w:val="both"/>
        <w:rPr>
          <w:rFonts w:cstheme="minorHAnsi"/>
        </w:rPr>
      </w:pPr>
      <w:r w:rsidRPr="007213E0">
        <w:rPr>
          <w:rFonts w:cstheme="minorHAnsi"/>
        </w:rPr>
        <w:t xml:space="preserve">If the student or practitioner has significant personal </w:t>
      </w:r>
      <w:r>
        <w:rPr>
          <w:rFonts w:cstheme="minorHAnsi"/>
        </w:rPr>
        <w:t>issues</w:t>
      </w:r>
      <w:r w:rsidRPr="007213E0">
        <w:rPr>
          <w:rFonts w:cstheme="minorHAnsi"/>
        </w:rPr>
        <w:t xml:space="preserve"> to work through, this method is a way of sifting through the processes to determine the extent to which their own issues are intruding with the outcomes for the client.  It is fair to say that this process of self-exploration can at times be a painful one which is nevertheless, an essential and rewarding part of professional development.</w:t>
      </w:r>
    </w:p>
    <w:p w:rsidR="00CD06FB" w:rsidRDefault="00CD06FB" w:rsidP="00421B12">
      <w:pPr>
        <w:spacing w:after="120"/>
        <w:jc w:val="both"/>
        <w:rPr>
          <w:rFonts w:cstheme="minorHAnsi"/>
        </w:rPr>
      </w:pPr>
    </w:p>
    <w:p w:rsidR="00421B12" w:rsidRPr="007213E0" w:rsidRDefault="00421B12" w:rsidP="00421B12">
      <w:pPr>
        <w:spacing w:after="120"/>
        <w:jc w:val="both"/>
        <w:rPr>
          <w:rFonts w:cstheme="minorHAnsi"/>
        </w:rPr>
      </w:pPr>
      <w:r w:rsidRPr="007213E0">
        <w:rPr>
          <w:rFonts w:cstheme="minorHAnsi"/>
        </w:rPr>
        <w:t>On the following page there is a possible format that could be employed for a process recording, but this is only a suggestion and the format should be experimented with to get it right.</w:t>
      </w:r>
    </w:p>
    <w:p w:rsidR="00CD06FB" w:rsidRDefault="00CD06FB" w:rsidP="00421B12">
      <w:pPr>
        <w:spacing w:after="120"/>
        <w:jc w:val="both"/>
        <w:rPr>
          <w:rFonts w:cstheme="minorHAnsi"/>
        </w:rPr>
      </w:pPr>
    </w:p>
    <w:p w:rsidR="00421B12" w:rsidRDefault="00421B12" w:rsidP="00656E51">
      <w:pPr>
        <w:spacing w:after="120"/>
        <w:jc w:val="both"/>
      </w:pPr>
      <w:r w:rsidRPr="007213E0">
        <w:rPr>
          <w:rFonts w:cstheme="minorHAnsi"/>
        </w:rPr>
        <w:t>(See further the recommended text for field education: Cleak, H. &amp; Wilson, J. 2007 (2</w:t>
      </w:r>
      <w:r w:rsidRPr="007213E0">
        <w:rPr>
          <w:rFonts w:cstheme="minorHAnsi"/>
          <w:vertAlign w:val="superscript"/>
        </w:rPr>
        <w:t>nd</w:t>
      </w:r>
      <w:r w:rsidRPr="007213E0">
        <w:rPr>
          <w:rFonts w:cstheme="minorHAnsi"/>
        </w:rPr>
        <w:t xml:space="preserve"> edition) </w:t>
      </w:r>
      <w:r w:rsidRPr="007213E0">
        <w:rPr>
          <w:rFonts w:cstheme="minorHAnsi"/>
          <w:i/>
        </w:rPr>
        <w:t xml:space="preserve">Making the Most of Field Placement </w:t>
      </w:r>
      <w:r w:rsidRPr="007213E0">
        <w:rPr>
          <w:rFonts w:cstheme="minorHAnsi"/>
        </w:rPr>
        <w:t>pages 75-80)</w:t>
      </w:r>
      <w:r>
        <w:rPr>
          <w:rFonts w:cstheme="minorHAnsi"/>
        </w:rPr>
        <w:t>.</w:t>
      </w:r>
    </w:p>
    <w:p w:rsidR="00D215A8" w:rsidRDefault="00D215A8"/>
    <w:p w:rsidR="00CD06FB" w:rsidRDefault="00CD06FB"/>
    <w:p w:rsidR="00CD06FB" w:rsidRDefault="00CD06FB"/>
    <w:p w:rsidR="00CD06FB" w:rsidRDefault="00CD06FB"/>
    <w:p w:rsidR="00CD06FB" w:rsidRDefault="00CD06FB"/>
    <w:p w:rsidR="005C48B3" w:rsidRDefault="005C48B3">
      <w:pPr>
        <w:sectPr w:rsidR="005C48B3" w:rsidSect="007C667D">
          <w:footerReference w:type="default" r:id="rId9"/>
          <w:pgSz w:w="11906" w:h="16838"/>
          <w:pgMar w:top="720" w:right="720" w:bottom="720" w:left="720" w:header="708" w:footer="1247" w:gutter="0"/>
          <w:cols w:space="708"/>
          <w:docGrid w:linePitch="360"/>
        </w:sectPr>
      </w:pPr>
    </w:p>
    <w:p w:rsidR="00CD06FB" w:rsidRDefault="005C48B3" w:rsidP="006B0B3E">
      <w:pPr>
        <w:spacing w:after="0"/>
      </w:pPr>
      <w:r>
        <w:rPr>
          <w:noProof/>
          <w:lang w:val="en-US"/>
        </w:rPr>
        <w:lastRenderedPageBreak/>
        <w:drawing>
          <wp:anchor distT="0" distB="0" distL="114300" distR="114300" simplePos="0" relativeHeight="251660288" behindDoc="1" locked="0" layoutInCell="1" allowOverlap="1" wp14:anchorId="63F1CEB6" wp14:editId="4E94107B">
            <wp:simplePos x="0" y="0"/>
            <wp:positionH relativeFrom="column">
              <wp:posOffset>-466928</wp:posOffset>
            </wp:positionH>
            <wp:positionV relativeFrom="page">
              <wp:posOffset>0</wp:posOffset>
            </wp:positionV>
            <wp:extent cx="6420256" cy="76253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 no SWISS bann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19094" cy="762398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5614" w:type="dxa"/>
        <w:tblLook w:val="04A0" w:firstRow="1" w:lastRow="0" w:firstColumn="1" w:lastColumn="0" w:noHBand="0" w:noVBand="1"/>
      </w:tblPr>
      <w:tblGrid>
        <w:gridCol w:w="3903"/>
        <w:gridCol w:w="3904"/>
        <w:gridCol w:w="3903"/>
        <w:gridCol w:w="3904"/>
      </w:tblGrid>
      <w:tr w:rsidR="00C75385" w:rsidTr="00C75385">
        <w:tc>
          <w:tcPr>
            <w:tcW w:w="3903" w:type="dxa"/>
            <w:shd w:val="clear" w:color="auto" w:fill="F79646" w:themeFill="accent6"/>
          </w:tcPr>
          <w:p w:rsidR="00C75385" w:rsidRPr="00CD06FB" w:rsidRDefault="00C75385" w:rsidP="006B0B3E">
            <w:pPr>
              <w:rPr>
                <w:rFonts w:asciiTheme="majorHAnsi" w:hAnsiTheme="majorHAnsi"/>
              </w:rPr>
            </w:pPr>
            <w:r w:rsidRPr="00CD06FB">
              <w:rPr>
                <w:rFonts w:asciiTheme="majorHAnsi" w:hAnsiTheme="majorHAnsi"/>
              </w:rPr>
              <w:t>Student</w:t>
            </w:r>
            <w:r>
              <w:rPr>
                <w:rFonts w:asciiTheme="majorHAnsi" w:hAnsiTheme="majorHAnsi"/>
              </w:rPr>
              <w:t xml:space="preserve"> Name</w:t>
            </w:r>
            <w:r w:rsidRPr="00CD06FB">
              <w:rPr>
                <w:rFonts w:asciiTheme="majorHAnsi" w:hAnsiTheme="majorHAnsi"/>
              </w:rPr>
              <w:t>:</w:t>
            </w:r>
          </w:p>
        </w:tc>
        <w:sdt>
          <w:sdtPr>
            <w:id w:val="447591375"/>
            <w:placeholder>
              <w:docPart w:val="0E98052CEAF3470E9469E7C7D6C8D5D8"/>
            </w:placeholder>
            <w:showingPlcHdr/>
          </w:sdtPr>
          <w:sdtEndPr/>
          <w:sdtContent>
            <w:tc>
              <w:tcPr>
                <w:tcW w:w="3904" w:type="dxa"/>
              </w:tcPr>
              <w:p w:rsidR="00C75385" w:rsidRDefault="00C75385" w:rsidP="006B0B3E">
                <w:r w:rsidRPr="0071432A">
                  <w:rPr>
                    <w:rStyle w:val="PlaceholderText"/>
                  </w:rPr>
                  <w:t>Click here to enter text.</w:t>
                </w:r>
              </w:p>
            </w:tc>
          </w:sdtContent>
        </w:sdt>
        <w:tc>
          <w:tcPr>
            <w:tcW w:w="3903" w:type="dxa"/>
            <w:shd w:val="clear" w:color="auto" w:fill="F79646" w:themeFill="accent6"/>
          </w:tcPr>
          <w:p w:rsidR="00C75385" w:rsidRPr="00C75385" w:rsidRDefault="00C75385" w:rsidP="006B0B3E">
            <w:pPr>
              <w:rPr>
                <w:rFonts w:asciiTheme="majorHAnsi" w:hAnsiTheme="majorHAnsi"/>
              </w:rPr>
            </w:pPr>
            <w:r>
              <w:rPr>
                <w:rFonts w:asciiTheme="majorHAnsi" w:hAnsiTheme="majorHAnsi"/>
              </w:rPr>
              <w:t>Student Signature:</w:t>
            </w:r>
          </w:p>
        </w:tc>
        <w:tc>
          <w:tcPr>
            <w:tcW w:w="3904" w:type="dxa"/>
          </w:tcPr>
          <w:p w:rsidR="00C75385" w:rsidRPr="00C75385" w:rsidRDefault="00C75385" w:rsidP="006B0B3E">
            <w:pPr>
              <w:rPr>
                <w:rFonts w:asciiTheme="majorHAnsi" w:hAnsiTheme="majorHAnsi"/>
                <w:b/>
              </w:rPr>
            </w:pPr>
          </w:p>
        </w:tc>
      </w:tr>
      <w:tr w:rsidR="00C75385" w:rsidTr="00C75385">
        <w:tc>
          <w:tcPr>
            <w:tcW w:w="3903" w:type="dxa"/>
            <w:shd w:val="clear" w:color="auto" w:fill="F79646" w:themeFill="accent6"/>
          </w:tcPr>
          <w:p w:rsidR="00C75385" w:rsidRPr="00CD06FB" w:rsidRDefault="00C75385" w:rsidP="0096218D">
            <w:pPr>
              <w:rPr>
                <w:rFonts w:asciiTheme="majorHAnsi" w:hAnsiTheme="majorHAnsi"/>
              </w:rPr>
            </w:pPr>
            <w:r>
              <w:rPr>
                <w:rFonts w:asciiTheme="majorHAnsi" w:hAnsiTheme="majorHAnsi"/>
              </w:rPr>
              <w:t>Agency Name:</w:t>
            </w:r>
          </w:p>
        </w:tc>
        <w:sdt>
          <w:sdtPr>
            <w:id w:val="2076784482"/>
            <w:placeholder>
              <w:docPart w:val="0E98052CEAF3470E9469E7C7D6C8D5D8"/>
            </w:placeholder>
            <w:showingPlcHdr/>
          </w:sdtPr>
          <w:sdtEndPr/>
          <w:sdtContent>
            <w:tc>
              <w:tcPr>
                <w:tcW w:w="3904" w:type="dxa"/>
              </w:tcPr>
              <w:p w:rsidR="00C75385" w:rsidRDefault="00C75385">
                <w:r w:rsidRPr="0071432A">
                  <w:rPr>
                    <w:rStyle w:val="PlaceholderText"/>
                  </w:rPr>
                  <w:t>Click here to enter text.</w:t>
                </w:r>
              </w:p>
            </w:tc>
          </w:sdtContent>
        </w:sdt>
        <w:tc>
          <w:tcPr>
            <w:tcW w:w="3903" w:type="dxa"/>
            <w:shd w:val="clear" w:color="auto" w:fill="F79646" w:themeFill="accent6"/>
          </w:tcPr>
          <w:p w:rsidR="00C75385" w:rsidRPr="00C75385" w:rsidRDefault="00C75385" w:rsidP="005C48B3">
            <w:pPr>
              <w:rPr>
                <w:rFonts w:asciiTheme="majorHAnsi" w:hAnsiTheme="majorHAnsi"/>
              </w:rPr>
            </w:pPr>
            <w:r w:rsidRPr="00C75385">
              <w:rPr>
                <w:rFonts w:asciiTheme="majorHAnsi" w:hAnsiTheme="majorHAnsi"/>
              </w:rPr>
              <w:t>Agency Supervisor Name:</w:t>
            </w:r>
          </w:p>
        </w:tc>
        <w:sdt>
          <w:sdtPr>
            <w:rPr>
              <w:rFonts w:asciiTheme="majorHAnsi" w:hAnsiTheme="majorHAnsi"/>
            </w:rPr>
            <w:id w:val="-69667696"/>
            <w:placeholder>
              <w:docPart w:val="DefaultPlaceholder_1082065158"/>
            </w:placeholder>
            <w:showingPlcHdr/>
          </w:sdtPr>
          <w:sdtEndPr/>
          <w:sdtContent>
            <w:tc>
              <w:tcPr>
                <w:tcW w:w="3904" w:type="dxa"/>
              </w:tcPr>
              <w:p w:rsidR="00C75385" w:rsidRDefault="00C75385" w:rsidP="005C48B3">
                <w:pPr>
                  <w:rPr>
                    <w:rFonts w:asciiTheme="majorHAnsi" w:hAnsiTheme="majorHAnsi"/>
                  </w:rPr>
                </w:pPr>
                <w:r w:rsidRPr="0071432A">
                  <w:rPr>
                    <w:rStyle w:val="PlaceholderText"/>
                  </w:rPr>
                  <w:t>Click here to enter text.</w:t>
                </w:r>
              </w:p>
            </w:tc>
          </w:sdtContent>
        </w:sdt>
      </w:tr>
      <w:tr w:rsidR="00C75385" w:rsidTr="00C75385">
        <w:tc>
          <w:tcPr>
            <w:tcW w:w="3903" w:type="dxa"/>
            <w:shd w:val="clear" w:color="auto" w:fill="F79646" w:themeFill="accent6"/>
          </w:tcPr>
          <w:p w:rsidR="00C75385" w:rsidRDefault="00C75385" w:rsidP="00A02E3D">
            <w:pPr>
              <w:rPr>
                <w:rFonts w:asciiTheme="majorHAnsi" w:hAnsiTheme="majorHAnsi"/>
              </w:rPr>
            </w:pPr>
            <w:r>
              <w:rPr>
                <w:rFonts w:asciiTheme="majorHAnsi" w:hAnsiTheme="majorHAnsi"/>
              </w:rPr>
              <w:t>Placement:</w:t>
            </w:r>
          </w:p>
        </w:tc>
        <w:tc>
          <w:tcPr>
            <w:tcW w:w="3904" w:type="dxa"/>
          </w:tcPr>
          <w:p w:rsidR="00C75385" w:rsidRPr="00C75385" w:rsidRDefault="00C75385" w:rsidP="00A02E3D">
            <w:pPr>
              <w:rPr>
                <w:rFonts w:asciiTheme="majorHAnsi" w:hAnsiTheme="majorHAnsi"/>
                <w:b/>
              </w:rPr>
            </w:pPr>
            <w:r w:rsidRPr="00C75385">
              <w:rPr>
                <w:rFonts w:asciiTheme="majorHAnsi" w:hAnsiTheme="majorHAnsi"/>
                <w:b/>
              </w:rPr>
              <w:t xml:space="preserve">First </w:t>
            </w:r>
            <w:sdt>
              <w:sdtPr>
                <w:rPr>
                  <w:rFonts w:asciiTheme="majorHAnsi" w:hAnsiTheme="majorHAnsi"/>
                  <w:b/>
                </w:rPr>
                <w:id w:val="518438366"/>
                <w14:checkbox>
                  <w14:checked w14:val="0"/>
                  <w14:checkedState w14:val="2612" w14:font="MS Gothic"/>
                  <w14:uncheckedState w14:val="2610" w14:font="MS Gothic"/>
                </w14:checkbox>
              </w:sdtPr>
              <w:sdtEndPr/>
              <w:sdtContent>
                <w:r w:rsidRPr="00C75385">
                  <w:rPr>
                    <w:rFonts w:ascii="MS Gothic" w:eastAsia="MS Gothic" w:hAnsi="MS Gothic" w:cs="MS Gothic" w:hint="eastAsia"/>
                    <w:b/>
                  </w:rPr>
                  <w:t>☐</w:t>
                </w:r>
              </w:sdtContent>
            </w:sdt>
            <w:r w:rsidRPr="00C75385">
              <w:rPr>
                <w:rFonts w:asciiTheme="majorHAnsi" w:hAnsiTheme="majorHAnsi"/>
                <w:b/>
              </w:rPr>
              <w:t xml:space="preserve">   Final </w:t>
            </w:r>
            <w:sdt>
              <w:sdtPr>
                <w:rPr>
                  <w:rFonts w:asciiTheme="majorHAnsi" w:hAnsiTheme="majorHAnsi"/>
                  <w:b/>
                </w:rPr>
                <w:id w:val="-1655989453"/>
                <w14:checkbox>
                  <w14:checked w14:val="0"/>
                  <w14:checkedState w14:val="2612" w14:font="MS Gothic"/>
                  <w14:uncheckedState w14:val="2610" w14:font="MS Gothic"/>
                </w14:checkbox>
              </w:sdtPr>
              <w:sdtEndPr/>
              <w:sdtContent>
                <w:r w:rsidRPr="00C75385">
                  <w:rPr>
                    <w:rFonts w:ascii="MS Gothic" w:eastAsia="MS Gothic" w:hAnsi="MS Gothic" w:cs="MS Gothic" w:hint="eastAsia"/>
                    <w:b/>
                  </w:rPr>
                  <w:t>☐</w:t>
                </w:r>
              </w:sdtContent>
            </w:sdt>
          </w:p>
        </w:tc>
        <w:tc>
          <w:tcPr>
            <w:tcW w:w="3903" w:type="dxa"/>
            <w:shd w:val="clear" w:color="auto" w:fill="F79646" w:themeFill="accent6"/>
          </w:tcPr>
          <w:p w:rsidR="00C75385" w:rsidRPr="00C75385" w:rsidRDefault="00C75385">
            <w:pPr>
              <w:rPr>
                <w:rFonts w:asciiTheme="majorHAnsi" w:hAnsiTheme="majorHAnsi"/>
              </w:rPr>
            </w:pPr>
            <w:r w:rsidRPr="00C75385">
              <w:rPr>
                <w:rFonts w:asciiTheme="majorHAnsi" w:hAnsiTheme="majorHAnsi"/>
              </w:rPr>
              <w:t>Agency Supervisor Signature:</w:t>
            </w:r>
          </w:p>
        </w:tc>
        <w:tc>
          <w:tcPr>
            <w:tcW w:w="3904" w:type="dxa"/>
          </w:tcPr>
          <w:p w:rsidR="00C75385" w:rsidRDefault="00C75385"/>
        </w:tc>
      </w:tr>
      <w:tr w:rsidR="00C75385" w:rsidTr="00C75385">
        <w:tc>
          <w:tcPr>
            <w:tcW w:w="3903" w:type="dxa"/>
            <w:shd w:val="clear" w:color="auto" w:fill="F79646" w:themeFill="accent6"/>
          </w:tcPr>
          <w:p w:rsidR="00C75385" w:rsidRDefault="00C75385" w:rsidP="00543A14">
            <w:r>
              <w:rPr>
                <w:rFonts w:asciiTheme="majorHAnsi" w:hAnsiTheme="majorHAnsi"/>
              </w:rPr>
              <w:t>Process Recording:</w:t>
            </w:r>
          </w:p>
        </w:tc>
        <w:tc>
          <w:tcPr>
            <w:tcW w:w="3904" w:type="dxa"/>
          </w:tcPr>
          <w:p w:rsidR="00C75385" w:rsidRPr="00C75385" w:rsidRDefault="00C75385" w:rsidP="00543A14">
            <w:pPr>
              <w:rPr>
                <w:rFonts w:asciiTheme="majorHAnsi" w:hAnsiTheme="majorHAnsi"/>
                <w:b/>
              </w:rPr>
            </w:pPr>
            <w:r w:rsidRPr="00C75385">
              <w:rPr>
                <w:rFonts w:asciiTheme="majorHAnsi" w:hAnsiTheme="majorHAnsi"/>
                <w:b/>
              </w:rPr>
              <w:t xml:space="preserve">First </w:t>
            </w:r>
            <w:sdt>
              <w:sdtPr>
                <w:rPr>
                  <w:rFonts w:asciiTheme="majorHAnsi" w:hAnsiTheme="majorHAnsi"/>
                  <w:b/>
                </w:rPr>
                <w:id w:val="-1316405829"/>
                <w14:checkbox>
                  <w14:checked w14:val="0"/>
                  <w14:checkedState w14:val="2612" w14:font="MS Gothic"/>
                  <w14:uncheckedState w14:val="2610" w14:font="MS Gothic"/>
                </w14:checkbox>
              </w:sdtPr>
              <w:sdtEndPr/>
              <w:sdtContent>
                <w:r w:rsidRPr="00C75385">
                  <w:rPr>
                    <w:rFonts w:ascii="MS Gothic" w:eastAsia="MS Gothic" w:hAnsi="MS Gothic" w:hint="eastAsia"/>
                    <w:b/>
                  </w:rPr>
                  <w:t>☐</w:t>
                </w:r>
              </w:sdtContent>
            </w:sdt>
            <w:r w:rsidRPr="00C75385">
              <w:rPr>
                <w:rFonts w:asciiTheme="majorHAnsi" w:hAnsiTheme="majorHAnsi"/>
                <w:b/>
              </w:rPr>
              <w:t xml:space="preserve">  Second </w:t>
            </w:r>
            <w:sdt>
              <w:sdtPr>
                <w:rPr>
                  <w:rFonts w:asciiTheme="majorHAnsi" w:hAnsiTheme="majorHAnsi"/>
                  <w:b/>
                </w:rPr>
                <w:id w:val="2087799942"/>
                <w14:checkbox>
                  <w14:checked w14:val="0"/>
                  <w14:checkedState w14:val="2612" w14:font="MS Gothic"/>
                  <w14:uncheckedState w14:val="2610" w14:font="MS Gothic"/>
                </w14:checkbox>
              </w:sdtPr>
              <w:sdtEndPr/>
              <w:sdtContent>
                <w:r w:rsidRPr="00C75385">
                  <w:rPr>
                    <w:rFonts w:ascii="MS Gothic" w:eastAsia="MS Gothic" w:hAnsi="MS Gothic" w:hint="eastAsia"/>
                    <w:b/>
                  </w:rPr>
                  <w:t>☐</w:t>
                </w:r>
              </w:sdtContent>
            </w:sdt>
          </w:p>
        </w:tc>
        <w:tc>
          <w:tcPr>
            <w:tcW w:w="3903" w:type="dxa"/>
            <w:shd w:val="clear" w:color="auto" w:fill="F79646" w:themeFill="accent6"/>
          </w:tcPr>
          <w:p w:rsidR="00C75385" w:rsidRPr="00CD06FB" w:rsidRDefault="00C75385" w:rsidP="00DE3F4D">
            <w:pPr>
              <w:rPr>
                <w:rFonts w:asciiTheme="majorHAnsi" w:hAnsiTheme="majorHAnsi"/>
              </w:rPr>
            </w:pPr>
            <w:r>
              <w:rPr>
                <w:rFonts w:asciiTheme="majorHAnsi" w:hAnsiTheme="majorHAnsi"/>
              </w:rPr>
              <w:t>Date:</w:t>
            </w:r>
          </w:p>
        </w:tc>
        <w:sdt>
          <w:sdtPr>
            <w:id w:val="213552836"/>
            <w:showingPlcHdr/>
            <w:date>
              <w:dateFormat w:val="d/MM/yyyy"/>
              <w:lid w:val="en-AU"/>
              <w:storeMappedDataAs w:val="dateTime"/>
              <w:calendar w:val="gregorian"/>
            </w:date>
          </w:sdtPr>
          <w:sdtEndPr/>
          <w:sdtContent>
            <w:tc>
              <w:tcPr>
                <w:tcW w:w="3904" w:type="dxa"/>
              </w:tcPr>
              <w:p w:rsidR="00C75385" w:rsidRDefault="00C75385" w:rsidP="00DE3F4D">
                <w:r w:rsidRPr="0071432A">
                  <w:rPr>
                    <w:rStyle w:val="PlaceholderText"/>
                  </w:rPr>
                  <w:t>Click here to enter a date.</w:t>
                </w:r>
              </w:p>
            </w:tc>
          </w:sdtContent>
        </w:sdt>
      </w:tr>
    </w:tbl>
    <w:p w:rsidR="00271479" w:rsidRDefault="00271479"/>
    <w:tbl>
      <w:tblPr>
        <w:tblStyle w:val="TableGrid"/>
        <w:tblW w:w="15701" w:type="dxa"/>
        <w:tblLook w:val="04A0" w:firstRow="1" w:lastRow="0" w:firstColumn="1" w:lastColumn="0" w:noHBand="0" w:noVBand="1"/>
      </w:tblPr>
      <w:tblGrid>
        <w:gridCol w:w="15701"/>
      </w:tblGrid>
      <w:tr w:rsidR="00217CFB" w:rsidTr="005C48B3">
        <w:tc>
          <w:tcPr>
            <w:tcW w:w="15701" w:type="dxa"/>
            <w:shd w:val="clear" w:color="auto" w:fill="F79646" w:themeFill="accent6"/>
          </w:tcPr>
          <w:p w:rsidR="00217CFB" w:rsidRDefault="00217CFB">
            <w:pPr>
              <w:rPr>
                <w:b/>
              </w:rPr>
            </w:pPr>
            <w:r>
              <w:rPr>
                <w:b/>
              </w:rPr>
              <w:t>Provide an overall description of the event, client interaction, meeting etc.:</w:t>
            </w:r>
          </w:p>
        </w:tc>
      </w:tr>
      <w:tr w:rsidR="00217CFB" w:rsidTr="005C48B3">
        <w:tc>
          <w:tcPr>
            <w:tcW w:w="15701" w:type="dxa"/>
          </w:tcPr>
          <w:p w:rsidR="00217CFB" w:rsidRDefault="00217CFB">
            <w:pPr>
              <w:rPr>
                <w:b/>
              </w:rPr>
            </w:pPr>
          </w:p>
        </w:tc>
      </w:tr>
    </w:tbl>
    <w:p w:rsidR="005C48B3" w:rsidRDefault="005C48B3">
      <w:pPr>
        <w:rPr>
          <w:b/>
        </w:rPr>
      </w:pPr>
    </w:p>
    <w:tbl>
      <w:tblPr>
        <w:tblStyle w:val="TableGrid"/>
        <w:tblW w:w="15701" w:type="dxa"/>
        <w:tblLook w:val="04A0" w:firstRow="1" w:lastRow="0" w:firstColumn="1" w:lastColumn="0" w:noHBand="0" w:noVBand="1"/>
      </w:tblPr>
      <w:tblGrid>
        <w:gridCol w:w="3140"/>
        <w:gridCol w:w="3140"/>
        <w:gridCol w:w="3140"/>
        <w:gridCol w:w="3140"/>
        <w:gridCol w:w="3141"/>
      </w:tblGrid>
      <w:tr w:rsidR="005C48B3" w:rsidTr="00C75385">
        <w:tc>
          <w:tcPr>
            <w:tcW w:w="3140" w:type="dxa"/>
            <w:shd w:val="clear" w:color="auto" w:fill="FABF8F" w:themeFill="accent6" w:themeFillTint="99"/>
          </w:tcPr>
          <w:p w:rsidR="005C48B3" w:rsidRPr="005C48B3" w:rsidRDefault="005C48B3" w:rsidP="005C48B3">
            <w:pPr>
              <w:jc w:val="center"/>
              <w:rPr>
                <w:rFonts w:cstheme="minorHAnsi"/>
                <w:b/>
                <w:sz w:val="20"/>
                <w:szCs w:val="20"/>
              </w:rPr>
            </w:pPr>
            <w:r w:rsidRPr="005C48B3">
              <w:rPr>
                <w:rFonts w:cstheme="minorHAnsi"/>
                <w:b/>
                <w:sz w:val="20"/>
                <w:szCs w:val="20"/>
              </w:rPr>
              <w:t xml:space="preserve">Sequence of </w:t>
            </w:r>
            <w:r>
              <w:rPr>
                <w:rFonts w:cstheme="minorHAnsi"/>
                <w:b/>
                <w:sz w:val="20"/>
                <w:szCs w:val="20"/>
              </w:rPr>
              <w:t>‘</w:t>
            </w:r>
            <w:r w:rsidRPr="005C48B3">
              <w:rPr>
                <w:rFonts w:cstheme="minorHAnsi"/>
                <w:b/>
                <w:sz w:val="20"/>
                <w:szCs w:val="20"/>
              </w:rPr>
              <w:t>events</w:t>
            </w:r>
            <w:r>
              <w:rPr>
                <w:rFonts w:cstheme="minorHAnsi"/>
                <w:b/>
                <w:sz w:val="20"/>
                <w:szCs w:val="20"/>
              </w:rPr>
              <w:t>’</w:t>
            </w:r>
            <w:r w:rsidRPr="005C48B3">
              <w:rPr>
                <w:rFonts w:cstheme="minorHAnsi"/>
                <w:b/>
                <w:sz w:val="20"/>
                <w:szCs w:val="20"/>
              </w:rPr>
              <w:t>/what happened</w:t>
            </w:r>
          </w:p>
          <w:p w:rsidR="005C48B3" w:rsidRPr="005C48B3" w:rsidRDefault="005C48B3" w:rsidP="005C48B3">
            <w:pPr>
              <w:jc w:val="center"/>
              <w:rPr>
                <w:rFonts w:cstheme="minorHAnsi"/>
                <w:b/>
                <w:sz w:val="20"/>
                <w:szCs w:val="20"/>
              </w:rPr>
            </w:pPr>
          </w:p>
          <w:p w:rsidR="005C48B3" w:rsidRDefault="005C48B3" w:rsidP="005C48B3">
            <w:pPr>
              <w:jc w:val="center"/>
              <w:rPr>
                <w:rFonts w:cstheme="minorHAnsi"/>
                <w:i/>
                <w:sz w:val="20"/>
                <w:szCs w:val="20"/>
              </w:rPr>
            </w:pPr>
            <w:r w:rsidRPr="005C48B3">
              <w:rPr>
                <w:rFonts w:cstheme="minorHAnsi"/>
                <w:i/>
                <w:sz w:val="20"/>
                <w:szCs w:val="20"/>
              </w:rPr>
              <w:t>E.g. team meeting, observing a client assessment, etc.</w:t>
            </w:r>
          </w:p>
          <w:p w:rsidR="005C48B3" w:rsidRDefault="005C48B3" w:rsidP="005C48B3">
            <w:pPr>
              <w:jc w:val="center"/>
              <w:rPr>
                <w:rFonts w:cstheme="minorHAnsi"/>
                <w:i/>
                <w:sz w:val="20"/>
                <w:szCs w:val="20"/>
              </w:rPr>
            </w:pPr>
          </w:p>
          <w:p w:rsidR="005C48B3" w:rsidRPr="005C48B3" w:rsidRDefault="005C48B3" w:rsidP="005C48B3">
            <w:pPr>
              <w:jc w:val="center"/>
              <w:rPr>
                <w:rFonts w:cstheme="minorHAnsi"/>
                <w:i/>
                <w:sz w:val="20"/>
                <w:szCs w:val="20"/>
              </w:rPr>
            </w:pPr>
            <w:r>
              <w:rPr>
                <w:rFonts w:cstheme="minorHAnsi"/>
                <w:i/>
                <w:sz w:val="20"/>
                <w:szCs w:val="20"/>
              </w:rPr>
              <w:t>This is essentially a ‘blow  by blow’ account of the situation</w:t>
            </w:r>
          </w:p>
        </w:tc>
        <w:tc>
          <w:tcPr>
            <w:tcW w:w="3140" w:type="dxa"/>
            <w:shd w:val="clear" w:color="auto" w:fill="FABF8F" w:themeFill="accent6" w:themeFillTint="99"/>
          </w:tcPr>
          <w:p w:rsidR="005C48B3" w:rsidRDefault="005C48B3" w:rsidP="005C48B3">
            <w:pPr>
              <w:jc w:val="center"/>
              <w:rPr>
                <w:rFonts w:cstheme="minorHAnsi"/>
                <w:b/>
                <w:sz w:val="20"/>
                <w:szCs w:val="20"/>
              </w:rPr>
            </w:pPr>
            <w:r>
              <w:rPr>
                <w:rFonts w:cstheme="minorHAnsi"/>
                <w:b/>
                <w:sz w:val="20"/>
                <w:szCs w:val="20"/>
              </w:rPr>
              <w:t>Student’s feelings/thoughts at the time</w:t>
            </w:r>
          </w:p>
          <w:p w:rsidR="005C48B3" w:rsidRDefault="005C48B3" w:rsidP="005C48B3">
            <w:pPr>
              <w:jc w:val="center"/>
              <w:rPr>
                <w:rFonts w:cstheme="minorHAnsi"/>
                <w:b/>
                <w:sz w:val="20"/>
                <w:szCs w:val="20"/>
              </w:rPr>
            </w:pPr>
          </w:p>
          <w:p w:rsidR="005C48B3" w:rsidRPr="005C48B3" w:rsidRDefault="005C48B3" w:rsidP="005C48B3">
            <w:pPr>
              <w:jc w:val="center"/>
              <w:rPr>
                <w:rFonts w:cstheme="minorHAnsi"/>
                <w:i/>
                <w:sz w:val="20"/>
                <w:szCs w:val="20"/>
              </w:rPr>
            </w:pPr>
            <w:r>
              <w:rPr>
                <w:rFonts w:cstheme="minorHAnsi"/>
                <w:i/>
                <w:sz w:val="20"/>
                <w:szCs w:val="20"/>
              </w:rPr>
              <w:t>Reflect and comment on what you were thinking and feeling during the actual event/process against each ‘event’</w:t>
            </w:r>
          </w:p>
        </w:tc>
        <w:tc>
          <w:tcPr>
            <w:tcW w:w="3140" w:type="dxa"/>
            <w:shd w:val="clear" w:color="auto" w:fill="FABF8F" w:themeFill="accent6" w:themeFillTint="99"/>
          </w:tcPr>
          <w:p w:rsidR="005C48B3" w:rsidRDefault="005C48B3" w:rsidP="005C48B3">
            <w:pPr>
              <w:jc w:val="center"/>
              <w:rPr>
                <w:rFonts w:cstheme="minorHAnsi"/>
                <w:b/>
                <w:sz w:val="20"/>
                <w:szCs w:val="20"/>
              </w:rPr>
            </w:pPr>
            <w:r>
              <w:rPr>
                <w:rFonts w:cstheme="minorHAnsi"/>
                <w:b/>
                <w:sz w:val="20"/>
                <w:szCs w:val="20"/>
              </w:rPr>
              <w:t>Observations of client</w:t>
            </w:r>
          </w:p>
          <w:p w:rsidR="005C48B3" w:rsidRDefault="005C48B3" w:rsidP="005C48B3">
            <w:pPr>
              <w:jc w:val="center"/>
              <w:rPr>
                <w:rFonts w:cstheme="minorHAnsi"/>
                <w:b/>
                <w:sz w:val="20"/>
                <w:szCs w:val="20"/>
              </w:rPr>
            </w:pPr>
          </w:p>
          <w:p w:rsidR="005C48B3" w:rsidRPr="005C48B3" w:rsidRDefault="005C48B3" w:rsidP="005C48B3">
            <w:pPr>
              <w:jc w:val="center"/>
              <w:rPr>
                <w:rFonts w:cstheme="minorHAnsi"/>
                <w:i/>
                <w:sz w:val="20"/>
                <w:szCs w:val="20"/>
              </w:rPr>
            </w:pPr>
            <w:r>
              <w:rPr>
                <w:rFonts w:cstheme="minorHAnsi"/>
                <w:i/>
                <w:sz w:val="20"/>
                <w:szCs w:val="20"/>
              </w:rPr>
              <w:t>Reflect in the client or team member, etc. reactions, non-verbal cues, etc. against each ‘event’</w:t>
            </w:r>
          </w:p>
        </w:tc>
        <w:tc>
          <w:tcPr>
            <w:tcW w:w="3140" w:type="dxa"/>
            <w:shd w:val="clear" w:color="auto" w:fill="FABF8F" w:themeFill="accent6" w:themeFillTint="99"/>
          </w:tcPr>
          <w:p w:rsidR="005C48B3" w:rsidRPr="005C48B3" w:rsidRDefault="005C48B3" w:rsidP="005C48B3">
            <w:pPr>
              <w:jc w:val="center"/>
              <w:rPr>
                <w:rFonts w:cstheme="minorHAnsi"/>
                <w:b/>
                <w:sz w:val="20"/>
                <w:szCs w:val="20"/>
              </w:rPr>
            </w:pPr>
            <w:r>
              <w:rPr>
                <w:rFonts w:cstheme="minorHAnsi"/>
                <w:b/>
                <w:sz w:val="20"/>
                <w:szCs w:val="20"/>
              </w:rPr>
              <w:t>Reflections about theories/approaches used</w:t>
            </w:r>
          </w:p>
        </w:tc>
        <w:tc>
          <w:tcPr>
            <w:tcW w:w="3141" w:type="dxa"/>
            <w:shd w:val="clear" w:color="auto" w:fill="FABF8F" w:themeFill="accent6" w:themeFillTint="99"/>
          </w:tcPr>
          <w:p w:rsidR="005C48B3" w:rsidRDefault="005C48B3" w:rsidP="005C48B3">
            <w:pPr>
              <w:jc w:val="center"/>
              <w:rPr>
                <w:rFonts w:cstheme="minorHAnsi"/>
                <w:b/>
                <w:sz w:val="20"/>
                <w:szCs w:val="20"/>
              </w:rPr>
            </w:pPr>
            <w:r>
              <w:rPr>
                <w:rFonts w:cstheme="minorHAnsi"/>
                <w:b/>
                <w:sz w:val="20"/>
                <w:szCs w:val="20"/>
              </w:rPr>
              <w:t>Learning/further questions – student &amp; supervisor</w:t>
            </w:r>
          </w:p>
          <w:p w:rsidR="005C48B3" w:rsidRDefault="005C48B3" w:rsidP="005C48B3">
            <w:pPr>
              <w:jc w:val="center"/>
              <w:rPr>
                <w:rFonts w:cstheme="minorHAnsi"/>
                <w:b/>
                <w:sz w:val="20"/>
                <w:szCs w:val="20"/>
              </w:rPr>
            </w:pPr>
          </w:p>
          <w:p w:rsidR="005C48B3" w:rsidRPr="005C48B3" w:rsidRDefault="005C48B3" w:rsidP="005C48B3">
            <w:pPr>
              <w:jc w:val="center"/>
              <w:rPr>
                <w:rFonts w:cstheme="minorHAnsi"/>
                <w:i/>
                <w:sz w:val="20"/>
                <w:szCs w:val="20"/>
              </w:rPr>
            </w:pPr>
            <w:r>
              <w:rPr>
                <w:rFonts w:cstheme="minorHAnsi"/>
                <w:i/>
                <w:sz w:val="20"/>
                <w:szCs w:val="20"/>
              </w:rPr>
              <w:t>This includes what your learning has been from undertaking the exercise, learning from discussions with your supervisor, etc.</w:t>
            </w:r>
          </w:p>
        </w:tc>
      </w:tr>
      <w:tr w:rsidR="005C48B3" w:rsidTr="00C75385">
        <w:tc>
          <w:tcPr>
            <w:tcW w:w="3140" w:type="dxa"/>
          </w:tcPr>
          <w:p w:rsidR="005C48B3" w:rsidRDefault="005C48B3">
            <w:pPr>
              <w:rPr>
                <w:b/>
              </w:rPr>
            </w:pPr>
          </w:p>
        </w:tc>
        <w:tc>
          <w:tcPr>
            <w:tcW w:w="3140" w:type="dxa"/>
          </w:tcPr>
          <w:p w:rsidR="005C48B3" w:rsidRDefault="005C48B3">
            <w:pPr>
              <w:rPr>
                <w:b/>
              </w:rPr>
            </w:pPr>
          </w:p>
        </w:tc>
        <w:tc>
          <w:tcPr>
            <w:tcW w:w="3140" w:type="dxa"/>
          </w:tcPr>
          <w:p w:rsidR="005C48B3" w:rsidRDefault="005C48B3">
            <w:pPr>
              <w:rPr>
                <w:b/>
              </w:rPr>
            </w:pPr>
          </w:p>
        </w:tc>
        <w:tc>
          <w:tcPr>
            <w:tcW w:w="3140" w:type="dxa"/>
          </w:tcPr>
          <w:p w:rsidR="00656E51" w:rsidRDefault="00656E51">
            <w:pPr>
              <w:rPr>
                <w:b/>
              </w:rPr>
            </w:pPr>
          </w:p>
        </w:tc>
        <w:tc>
          <w:tcPr>
            <w:tcW w:w="3141" w:type="dxa"/>
          </w:tcPr>
          <w:p w:rsidR="005C48B3" w:rsidRDefault="005C48B3">
            <w:pPr>
              <w:rPr>
                <w:b/>
              </w:rPr>
            </w:pPr>
          </w:p>
        </w:tc>
      </w:tr>
    </w:tbl>
    <w:p w:rsidR="00CD06FB" w:rsidRDefault="00CD06FB">
      <w:pPr>
        <w:rPr>
          <w:b/>
        </w:rPr>
      </w:pPr>
    </w:p>
    <w:p w:rsidR="00271479" w:rsidRDefault="00271479"/>
    <w:sectPr w:rsidR="00271479" w:rsidSect="005C48B3">
      <w:pgSz w:w="16838" w:h="11906" w:orient="landscape"/>
      <w:pgMar w:top="720" w:right="720" w:bottom="720" w:left="720"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12" w:rsidRDefault="00421B12" w:rsidP="00421B12">
      <w:pPr>
        <w:spacing w:after="0" w:line="240" w:lineRule="auto"/>
      </w:pPr>
      <w:r>
        <w:separator/>
      </w:r>
    </w:p>
  </w:endnote>
  <w:endnote w:type="continuationSeparator" w:id="0">
    <w:p w:rsidR="00421B12" w:rsidRDefault="00421B12" w:rsidP="0042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67D" w:rsidRDefault="007C667D">
    <w:pPr>
      <w:pStyle w:val="Footer"/>
      <w:jc w:val="right"/>
      <w:rPr>
        <w:rFonts w:asciiTheme="majorHAnsi" w:eastAsiaTheme="majorEastAsia" w:hAnsiTheme="majorHAnsi" w:cstheme="majorBidi"/>
        <w:color w:val="4F81BD" w:themeColor="accent1"/>
        <w:sz w:val="40"/>
        <w:szCs w:val="40"/>
      </w:rPr>
    </w:pPr>
  </w:p>
  <w:p w:rsidR="00421B12" w:rsidRDefault="00421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12" w:rsidRDefault="00421B12" w:rsidP="00421B12">
      <w:pPr>
        <w:spacing w:after="0" w:line="240" w:lineRule="auto"/>
      </w:pPr>
      <w:r>
        <w:separator/>
      </w:r>
    </w:p>
  </w:footnote>
  <w:footnote w:type="continuationSeparator" w:id="0">
    <w:p w:rsidR="00421B12" w:rsidRDefault="00421B12" w:rsidP="00421B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12"/>
    <w:rsid w:val="00217CFB"/>
    <w:rsid w:val="00271479"/>
    <w:rsid w:val="00421B12"/>
    <w:rsid w:val="005C48B3"/>
    <w:rsid w:val="00656E51"/>
    <w:rsid w:val="006B0B3E"/>
    <w:rsid w:val="007C667D"/>
    <w:rsid w:val="0096218D"/>
    <w:rsid w:val="00C75385"/>
    <w:rsid w:val="00CD06FB"/>
    <w:rsid w:val="00D215A8"/>
    <w:rsid w:val="00E93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21B12"/>
    <w:pPr>
      <w:keepNext/>
      <w:widowControl w:val="0"/>
      <w:snapToGrid w:val="0"/>
      <w:spacing w:after="0" w:line="360" w:lineRule="auto"/>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12"/>
    <w:rPr>
      <w:rFonts w:ascii="Tahoma" w:hAnsi="Tahoma" w:cs="Tahoma"/>
      <w:sz w:val="16"/>
      <w:szCs w:val="16"/>
    </w:rPr>
  </w:style>
  <w:style w:type="paragraph" w:styleId="Header">
    <w:name w:val="header"/>
    <w:basedOn w:val="Normal"/>
    <w:link w:val="HeaderChar"/>
    <w:uiPriority w:val="99"/>
    <w:unhideWhenUsed/>
    <w:rsid w:val="00421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12"/>
  </w:style>
  <w:style w:type="paragraph" w:styleId="Footer">
    <w:name w:val="footer"/>
    <w:basedOn w:val="Normal"/>
    <w:link w:val="FooterChar"/>
    <w:uiPriority w:val="99"/>
    <w:unhideWhenUsed/>
    <w:rsid w:val="00421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B12"/>
  </w:style>
  <w:style w:type="character" w:customStyle="1" w:styleId="Heading3Char">
    <w:name w:val="Heading 3 Char"/>
    <w:basedOn w:val="DefaultParagraphFont"/>
    <w:link w:val="Heading3"/>
    <w:rsid w:val="00421B12"/>
    <w:rPr>
      <w:rFonts w:ascii="Times New Roman" w:eastAsia="Times New Roman" w:hAnsi="Times New Roman" w:cs="Times New Roman"/>
      <w:b/>
      <w:sz w:val="24"/>
      <w:szCs w:val="20"/>
    </w:rPr>
  </w:style>
  <w:style w:type="paragraph" w:styleId="BodyText">
    <w:name w:val="Body Text"/>
    <w:basedOn w:val="Normal"/>
    <w:link w:val="BodyTextChar"/>
    <w:rsid w:val="00421B12"/>
    <w:pPr>
      <w:widowControl w:val="0"/>
      <w:snapToGrid w:val="0"/>
      <w:spacing w:after="0" w:line="36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21B12"/>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421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B12"/>
    <w:rPr>
      <w:sz w:val="20"/>
      <w:szCs w:val="20"/>
    </w:rPr>
  </w:style>
  <w:style w:type="character" w:styleId="FootnoteReference">
    <w:name w:val="footnote reference"/>
    <w:basedOn w:val="DefaultParagraphFont"/>
    <w:uiPriority w:val="99"/>
    <w:semiHidden/>
    <w:unhideWhenUsed/>
    <w:rsid w:val="00421B12"/>
    <w:rPr>
      <w:vertAlign w:val="superscript"/>
    </w:rPr>
  </w:style>
  <w:style w:type="table" w:styleId="TableGrid">
    <w:name w:val="Table Grid"/>
    <w:basedOn w:val="TableNormal"/>
    <w:uiPriority w:val="59"/>
    <w:rsid w:val="00CD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06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21B12"/>
    <w:pPr>
      <w:keepNext/>
      <w:widowControl w:val="0"/>
      <w:snapToGrid w:val="0"/>
      <w:spacing w:after="0" w:line="360" w:lineRule="auto"/>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12"/>
    <w:rPr>
      <w:rFonts w:ascii="Tahoma" w:hAnsi="Tahoma" w:cs="Tahoma"/>
      <w:sz w:val="16"/>
      <w:szCs w:val="16"/>
    </w:rPr>
  </w:style>
  <w:style w:type="paragraph" w:styleId="Header">
    <w:name w:val="header"/>
    <w:basedOn w:val="Normal"/>
    <w:link w:val="HeaderChar"/>
    <w:uiPriority w:val="99"/>
    <w:unhideWhenUsed/>
    <w:rsid w:val="00421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12"/>
  </w:style>
  <w:style w:type="paragraph" w:styleId="Footer">
    <w:name w:val="footer"/>
    <w:basedOn w:val="Normal"/>
    <w:link w:val="FooterChar"/>
    <w:uiPriority w:val="99"/>
    <w:unhideWhenUsed/>
    <w:rsid w:val="00421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B12"/>
  </w:style>
  <w:style w:type="character" w:customStyle="1" w:styleId="Heading3Char">
    <w:name w:val="Heading 3 Char"/>
    <w:basedOn w:val="DefaultParagraphFont"/>
    <w:link w:val="Heading3"/>
    <w:rsid w:val="00421B12"/>
    <w:rPr>
      <w:rFonts w:ascii="Times New Roman" w:eastAsia="Times New Roman" w:hAnsi="Times New Roman" w:cs="Times New Roman"/>
      <w:b/>
      <w:sz w:val="24"/>
      <w:szCs w:val="20"/>
    </w:rPr>
  </w:style>
  <w:style w:type="paragraph" w:styleId="BodyText">
    <w:name w:val="Body Text"/>
    <w:basedOn w:val="Normal"/>
    <w:link w:val="BodyTextChar"/>
    <w:rsid w:val="00421B12"/>
    <w:pPr>
      <w:widowControl w:val="0"/>
      <w:snapToGrid w:val="0"/>
      <w:spacing w:after="0" w:line="36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21B12"/>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421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B12"/>
    <w:rPr>
      <w:sz w:val="20"/>
      <w:szCs w:val="20"/>
    </w:rPr>
  </w:style>
  <w:style w:type="character" w:styleId="FootnoteReference">
    <w:name w:val="footnote reference"/>
    <w:basedOn w:val="DefaultParagraphFont"/>
    <w:uiPriority w:val="99"/>
    <w:semiHidden/>
    <w:unhideWhenUsed/>
    <w:rsid w:val="00421B12"/>
    <w:rPr>
      <w:vertAlign w:val="superscript"/>
    </w:rPr>
  </w:style>
  <w:style w:type="table" w:styleId="TableGrid">
    <w:name w:val="Table Grid"/>
    <w:basedOn w:val="TableNormal"/>
    <w:uiPriority w:val="59"/>
    <w:rsid w:val="00CD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06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A91D523-A126-4571-8315-A1AAFFA5C123}"/>
      </w:docPartPr>
      <w:docPartBody>
        <w:p w:rsidR="007316CC" w:rsidRDefault="00AD0F75">
          <w:r w:rsidRPr="0071432A">
            <w:rPr>
              <w:rStyle w:val="PlaceholderText"/>
            </w:rPr>
            <w:t>Click here to enter text.</w:t>
          </w:r>
        </w:p>
      </w:docPartBody>
    </w:docPart>
    <w:docPart>
      <w:docPartPr>
        <w:name w:val="0E98052CEAF3470E9469E7C7D6C8D5D8"/>
        <w:category>
          <w:name w:val="General"/>
          <w:gallery w:val="placeholder"/>
        </w:category>
        <w:types>
          <w:type w:val="bbPlcHdr"/>
        </w:types>
        <w:behaviors>
          <w:behavior w:val="content"/>
        </w:behaviors>
        <w:guid w:val="{26074ECF-8DD1-400C-A751-F057790ACCD5}"/>
      </w:docPartPr>
      <w:docPartBody>
        <w:p w:rsidR="007316CC" w:rsidRDefault="00AD0F75" w:rsidP="00AD0F75">
          <w:pPr>
            <w:pStyle w:val="0E98052CEAF3470E9469E7C7D6C8D5D8"/>
          </w:pPr>
          <w:r w:rsidRPr="007143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75"/>
    <w:rsid w:val="007316CC"/>
    <w:rsid w:val="00AD0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F75"/>
    <w:rPr>
      <w:color w:val="808080"/>
    </w:rPr>
  </w:style>
  <w:style w:type="paragraph" w:customStyle="1" w:styleId="ECC3972D83F1449389013181427300F5">
    <w:name w:val="ECC3972D83F1449389013181427300F5"/>
    <w:rsid w:val="00AD0F75"/>
  </w:style>
  <w:style w:type="paragraph" w:customStyle="1" w:styleId="2D7AC47AA3274D249565DFAB1703E086">
    <w:name w:val="2D7AC47AA3274D249565DFAB1703E086"/>
    <w:rsid w:val="00AD0F75"/>
  </w:style>
  <w:style w:type="paragraph" w:customStyle="1" w:styleId="8469F0A0B53F43BBA08C375C3E810CEF">
    <w:name w:val="8469F0A0B53F43BBA08C375C3E810CEF"/>
    <w:rsid w:val="00AD0F75"/>
  </w:style>
  <w:style w:type="paragraph" w:customStyle="1" w:styleId="05C1041072DA4F1BA2574DD6B1BF3717">
    <w:name w:val="05C1041072DA4F1BA2574DD6B1BF3717"/>
    <w:rsid w:val="00AD0F75"/>
  </w:style>
  <w:style w:type="paragraph" w:customStyle="1" w:styleId="D04B2A711F034AF48AB5A0EB10BED63A">
    <w:name w:val="D04B2A711F034AF48AB5A0EB10BED63A"/>
    <w:rsid w:val="00AD0F75"/>
  </w:style>
  <w:style w:type="paragraph" w:customStyle="1" w:styleId="8F538624853D4C629C539CB4FA109225">
    <w:name w:val="8F538624853D4C629C539CB4FA109225"/>
    <w:rsid w:val="00AD0F75"/>
  </w:style>
  <w:style w:type="paragraph" w:customStyle="1" w:styleId="E5FBDB7F1B6C4E2BABE112FCD7DDAF32">
    <w:name w:val="E5FBDB7F1B6C4E2BABE112FCD7DDAF32"/>
    <w:rsid w:val="00AD0F75"/>
  </w:style>
  <w:style w:type="paragraph" w:customStyle="1" w:styleId="5356C9C695734CB09BB7071274D3B199">
    <w:name w:val="5356C9C695734CB09BB7071274D3B199"/>
    <w:rsid w:val="00AD0F75"/>
  </w:style>
  <w:style w:type="paragraph" w:customStyle="1" w:styleId="0E98052CEAF3470E9469E7C7D6C8D5D8">
    <w:name w:val="0E98052CEAF3470E9469E7C7D6C8D5D8"/>
    <w:rsid w:val="00AD0F75"/>
  </w:style>
  <w:style w:type="paragraph" w:customStyle="1" w:styleId="DF18DF3441824FABBEFEA984271344CC">
    <w:name w:val="DF18DF3441824FABBEFEA984271344CC"/>
    <w:rsid w:val="00AD0F75"/>
  </w:style>
  <w:style w:type="paragraph" w:customStyle="1" w:styleId="ACA3F78D4431467BBD7E3B54D59B0917">
    <w:name w:val="ACA3F78D4431467BBD7E3B54D59B0917"/>
    <w:rsid w:val="00AD0F75"/>
  </w:style>
  <w:style w:type="paragraph" w:customStyle="1" w:styleId="A0FD2846DEA24EFF915987CC648762AE">
    <w:name w:val="A0FD2846DEA24EFF915987CC648762AE"/>
    <w:rsid w:val="00AD0F75"/>
  </w:style>
  <w:style w:type="paragraph" w:customStyle="1" w:styleId="C3C1487A01CB41B0809EEDBFD1D0F12E">
    <w:name w:val="C3C1487A01CB41B0809EEDBFD1D0F12E"/>
    <w:rsid w:val="00AD0F75"/>
  </w:style>
  <w:style w:type="paragraph" w:customStyle="1" w:styleId="5FE8083965EC4D5694CD18F73EAA077B">
    <w:name w:val="5FE8083965EC4D5694CD18F73EAA077B"/>
    <w:rsid w:val="00AD0F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F75"/>
    <w:rPr>
      <w:color w:val="808080"/>
    </w:rPr>
  </w:style>
  <w:style w:type="paragraph" w:customStyle="1" w:styleId="ECC3972D83F1449389013181427300F5">
    <w:name w:val="ECC3972D83F1449389013181427300F5"/>
    <w:rsid w:val="00AD0F75"/>
  </w:style>
  <w:style w:type="paragraph" w:customStyle="1" w:styleId="2D7AC47AA3274D249565DFAB1703E086">
    <w:name w:val="2D7AC47AA3274D249565DFAB1703E086"/>
    <w:rsid w:val="00AD0F75"/>
  </w:style>
  <w:style w:type="paragraph" w:customStyle="1" w:styleId="8469F0A0B53F43BBA08C375C3E810CEF">
    <w:name w:val="8469F0A0B53F43BBA08C375C3E810CEF"/>
    <w:rsid w:val="00AD0F75"/>
  </w:style>
  <w:style w:type="paragraph" w:customStyle="1" w:styleId="05C1041072DA4F1BA2574DD6B1BF3717">
    <w:name w:val="05C1041072DA4F1BA2574DD6B1BF3717"/>
    <w:rsid w:val="00AD0F75"/>
  </w:style>
  <w:style w:type="paragraph" w:customStyle="1" w:styleId="D04B2A711F034AF48AB5A0EB10BED63A">
    <w:name w:val="D04B2A711F034AF48AB5A0EB10BED63A"/>
    <w:rsid w:val="00AD0F75"/>
  </w:style>
  <w:style w:type="paragraph" w:customStyle="1" w:styleId="8F538624853D4C629C539CB4FA109225">
    <w:name w:val="8F538624853D4C629C539CB4FA109225"/>
    <w:rsid w:val="00AD0F75"/>
  </w:style>
  <w:style w:type="paragraph" w:customStyle="1" w:styleId="E5FBDB7F1B6C4E2BABE112FCD7DDAF32">
    <w:name w:val="E5FBDB7F1B6C4E2BABE112FCD7DDAF32"/>
    <w:rsid w:val="00AD0F75"/>
  </w:style>
  <w:style w:type="paragraph" w:customStyle="1" w:styleId="5356C9C695734CB09BB7071274D3B199">
    <w:name w:val="5356C9C695734CB09BB7071274D3B199"/>
    <w:rsid w:val="00AD0F75"/>
  </w:style>
  <w:style w:type="paragraph" w:customStyle="1" w:styleId="0E98052CEAF3470E9469E7C7D6C8D5D8">
    <w:name w:val="0E98052CEAF3470E9469E7C7D6C8D5D8"/>
    <w:rsid w:val="00AD0F75"/>
  </w:style>
  <w:style w:type="paragraph" w:customStyle="1" w:styleId="DF18DF3441824FABBEFEA984271344CC">
    <w:name w:val="DF18DF3441824FABBEFEA984271344CC"/>
    <w:rsid w:val="00AD0F75"/>
  </w:style>
  <w:style w:type="paragraph" w:customStyle="1" w:styleId="ACA3F78D4431467BBD7E3B54D59B0917">
    <w:name w:val="ACA3F78D4431467BBD7E3B54D59B0917"/>
    <w:rsid w:val="00AD0F75"/>
  </w:style>
  <w:style w:type="paragraph" w:customStyle="1" w:styleId="A0FD2846DEA24EFF915987CC648762AE">
    <w:name w:val="A0FD2846DEA24EFF915987CC648762AE"/>
    <w:rsid w:val="00AD0F75"/>
  </w:style>
  <w:style w:type="paragraph" w:customStyle="1" w:styleId="C3C1487A01CB41B0809EEDBFD1D0F12E">
    <w:name w:val="C3C1487A01CB41B0809EEDBFD1D0F12E"/>
    <w:rsid w:val="00AD0F75"/>
  </w:style>
  <w:style w:type="paragraph" w:customStyle="1" w:styleId="5FE8083965EC4D5694CD18F73EAA077B">
    <w:name w:val="5FE8083965EC4D5694CD18F73EAA077B"/>
    <w:rsid w:val="00AD0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C8C80-F04D-44CA-8790-E14A969F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457234EC.dotm</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Queensland University of Technology (QUT)</dc:creator>
  <cp:lastModifiedBy>spencer</cp:lastModifiedBy>
  <cp:revision>2</cp:revision>
  <dcterms:created xsi:type="dcterms:W3CDTF">2015-08-25T05:48:00Z</dcterms:created>
  <dcterms:modified xsi:type="dcterms:W3CDTF">2015-08-25T05:48:00Z</dcterms:modified>
</cp:coreProperties>
</file>